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9204A" w14:textId="77777777" w:rsidR="00A76E97" w:rsidRPr="00881CB8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strike/>
          <w:color w:val="000000"/>
          <w:sz w:val="28"/>
          <w:szCs w:val="28"/>
        </w:rPr>
      </w:pPr>
    </w:p>
    <w:p w14:paraId="6F587838" w14:textId="77777777" w:rsidR="00A76E97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</w:p>
    <w:p w14:paraId="3008E52B" w14:textId="07FD661E" w:rsidR="00A76E97" w:rsidRPr="009461A8" w:rsidRDefault="000F46EC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461A8">
        <w:rPr>
          <w:rFonts w:ascii="Arial" w:hAnsi="Arial" w:cs="Arial"/>
          <w:color w:val="000000"/>
          <w:sz w:val="28"/>
          <w:szCs w:val="28"/>
        </w:rPr>
        <w:t>PRESSEMITTEILUNG</w:t>
      </w:r>
    </w:p>
    <w:p w14:paraId="1F434FD0" w14:textId="77777777" w:rsidR="000F46EC" w:rsidRPr="009461A8" w:rsidRDefault="000F46EC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604C80F4" w14:textId="4F8907EE" w:rsidR="00A76E97" w:rsidRPr="009461A8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9461A8">
        <w:rPr>
          <w:rFonts w:ascii="Arial" w:hAnsi="Arial" w:cs="Arial"/>
          <w:color w:val="000000"/>
        </w:rPr>
        <w:tab/>
      </w:r>
      <w:r w:rsidRPr="009461A8">
        <w:rPr>
          <w:rFonts w:ascii="Arial" w:hAnsi="Arial" w:cs="Arial"/>
          <w:color w:val="000000"/>
        </w:rPr>
        <w:tab/>
      </w:r>
      <w:r w:rsidRPr="009461A8">
        <w:rPr>
          <w:rFonts w:ascii="Arial" w:hAnsi="Arial" w:cs="Arial"/>
          <w:color w:val="000000"/>
        </w:rPr>
        <w:tab/>
      </w:r>
      <w:r w:rsidRPr="009461A8">
        <w:rPr>
          <w:rFonts w:ascii="Arial" w:hAnsi="Arial" w:cs="Arial"/>
          <w:color w:val="000000"/>
        </w:rPr>
        <w:tab/>
      </w:r>
      <w:r w:rsidRPr="009461A8">
        <w:rPr>
          <w:rFonts w:ascii="Arial" w:hAnsi="Arial" w:cs="Arial"/>
          <w:color w:val="000000"/>
        </w:rPr>
        <w:tab/>
      </w:r>
      <w:r w:rsidRPr="009461A8">
        <w:rPr>
          <w:rFonts w:ascii="Arial" w:hAnsi="Arial" w:cs="Arial"/>
          <w:color w:val="000000"/>
        </w:rPr>
        <w:tab/>
      </w:r>
      <w:r w:rsidRPr="009461A8">
        <w:rPr>
          <w:rFonts w:ascii="Arial" w:hAnsi="Arial" w:cs="Arial"/>
          <w:color w:val="000000"/>
        </w:rPr>
        <w:tab/>
      </w:r>
      <w:r w:rsidRPr="009461A8">
        <w:rPr>
          <w:rFonts w:ascii="Arial" w:hAnsi="Arial" w:cs="Arial"/>
          <w:color w:val="000000"/>
        </w:rPr>
        <w:tab/>
      </w:r>
      <w:r w:rsidRPr="009461A8">
        <w:rPr>
          <w:rFonts w:ascii="Arial" w:hAnsi="Arial" w:cs="Arial"/>
          <w:color w:val="000000"/>
        </w:rPr>
        <w:tab/>
      </w:r>
      <w:proofErr w:type="spellStart"/>
      <w:r w:rsidRPr="009461A8">
        <w:rPr>
          <w:rFonts w:ascii="Arial" w:hAnsi="Arial" w:cs="Arial"/>
          <w:color w:val="000000"/>
        </w:rPr>
        <w:t>Büdelsdorf</w:t>
      </w:r>
      <w:proofErr w:type="spellEnd"/>
      <w:r w:rsidRPr="009461A8">
        <w:rPr>
          <w:rFonts w:ascii="Arial" w:hAnsi="Arial" w:cs="Arial"/>
          <w:color w:val="000000"/>
        </w:rPr>
        <w:t xml:space="preserve">, </w:t>
      </w:r>
      <w:r w:rsidR="00DA5F04">
        <w:rPr>
          <w:rFonts w:ascii="Arial" w:hAnsi="Arial" w:cs="Arial"/>
          <w:color w:val="000000"/>
        </w:rPr>
        <w:t>23</w:t>
      </w:r>
      <w:r w:rsidR="00881CB8" w:rsidRPr="00E65E9E">
        <w:rPr>
          <w:rFonts w:ascii="Arial" w:hAnsi="Arial" w:cs="Arial"/>
          <w:color w:val="000000"/>
        </w:rPr>
        <w:t>.08</w:t>
      </w:r>
      <w:r w:rsidRPr="00E65E9E">
        <w:rPr>
          <w:rFonts w:ascii="Arial" w:hAnsi="Arial" w:cs="Arial"/>
          <w:color w:val="000000"/>
        </w:rPr>
        <w:t>.2023</w:t>
      </w:r>
    </w:p>
    <w:p w14:paraId="71FC04C7" w14:textId="77777777" w:rsidR="00A76E97" w:rsidRPr="00942878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C10000"/>
          <w:sz w:val="34"/>
          <w:szCs w:val="34"/>
          <w:highlight w:val="yellow"/>
        </w:rPr>
      </w:pPr>
    </w:p>
    <w:p w14:paraId="6DB99171" w14:textId="2293933D" w:rsidR="00600A7F" w:rsidRPr="009461A8" w:rsidRDefault="009461A8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34"/>
          <w:szCs w:val="34"/>
        </w:rPr>
      </w:pPr>
      <w:r w:rsidRPr="009461A8">
        <w:rPr>
          <w:rFonts w:ascii="Arial" w:hAnsi="Arial" w:cs="Arial"/>
          <w:b/>
          <w:color w:val="000000" w:themeColor="text1"/>
          <w:sz w:val="34"/>
          <w:szCs w:val="34"/>
        </w:rPr>
        <w:t xml:space="preserve">Barrierefreier Komfort </w:t>
      </w:r>
      <w:r w:rsidR="00881CB8">
        <w:rPr>
          <w:rFonts w:ascii="Arial" w:hAnsi="Arial" w:cs="Arial"/>
          <w:b/>
          <w:color w:val="000000" w:themeColor="text1"/>
          <w:sz w:val="34"/>
          <w:szCs w:val="34"/>
        </w:rPr>
        <w:t>auf Balkonen und Dachterrassen</w:t>
      </w:r>
    </w:p>
    <w:p w14:paraId="030D93A4" w14:textId="3127E775" w:rsidR="00600A7F" w:rsidRPr="00D54AEF" w:rsidRDefault="0065193C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H</w:t>
      </w:r>
      <w:r w:rsidR="00D54AEF" w:rsidRPr="00D54AEF">
        <w:rPr>
          <w:rFonts w:ascii="Arial" w:hAnsi="Arial" w:cs="Arial"/>
          <w:b/>
          <w:color w:val="000000" w:themeColor="text1"/>
        </w:rPr>
        <w:t xml:space="preserve">öhenverstellbare </w:t>
      </w:r>
      <w:r w:rsidR="00881CB8">
        <w:rPr>
          <w:rFonts w:ascii="Arial" w:hAnsi="Arial" w:cs="Arial"/>
          <w:b/>
          <w:color w:val="000000" w:themeColor="text1"/>
        </w:rPr>
        <w:t>E</w:t>
      </w:r>
      <w:r w:rsidR="00881CB8" w:rsidRPr="00D54AEF">
        <w:rPr>
          <w:rFonts w:ascii="Arial" w:hAnsi="Arial" w:cs="Arial"/>
          <w:b/>
          <w:color w:val="000000" w:themeColor="text1"/>
        </w:rPr>
        <w:t xml:space="preserve">ntwässerungssysteme </w:t>
      </w:r>
      <w:r w:rsidR="00881CB8">
        <w:rPr>
          <w:rFonts w:ascii="Arial" w:hAnsi="Arial" w:cs="Arial"/>
          <w:b/>
          <w:color w:val="000000" w:themeColor="text1"/>
        </w:rPr>
        <w:t xml:space="preserve">für Fassaden </w:t>
      </w:r>
      <w:r w:rsidR="00D54AEF" w:rsidRPr="00D54AEF">
        <w:rPr>
          <w:rFonts w:ascii="Arial" w:hAnsi="Arial" w:cs="Arial"/>
          <w:b/>
          <w:color w:val="000000" w:themeColor="text1"/>
        </w:rPr>
        <w:t xml:space="preserve">von </w:t>
      </w:r>
      <w:r w:rsidR="00600A7F" w:rsidRPr="00D54AEF">
        <w:rPr>
          <w:rFonts w:ascii="Arial" w:hAnsi="Arial" w:cs="Arial"/>
          <w:b/>
          <w:color w:val="000000" w:themeColor="text1"/>
        </w:rPr>
        <w:t>ACO</w:t>
      </w:r>
    </w:p>
    <w:p w14:paraId="3AE5AA29" w14:textId="77777777" w:rsidR="00600A7F" w:rsidRPr="00942878" w:rsidRDefault="00600A7F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highlight w:val="yellow"/>
        </w:rPr>
      </w:pPr>
    </w:p>
    <w:p w14:paraId="17BDA77D" w14:textId="57580CD3" w:rsidR="00600A7F" w:rsidRPr="004879EE" w:rsidRDefault="00881CB8" w:rsidP="00881CB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Mit den</w:t>
      </w:r>
      <w:r w:rsidR="00DC75CE">
        <w:rPr>
          <w:rFonts w:ascii="Arial" w:hAnsi="Arial" w:cs="Arial"/>
          <w:b/>
          <w:color w:val="000000"/>
        </w:rPr>
        <w:t xml:space="preserve"> </w:t>
      </w:r>
      <w:r w:rsidR="00AA4A00">
        <w:rPr>
          <w:rFonts w:ascii="Arial" w:hAnsi="Arial" w:cs="Arial"/>
          <w:b/>
          <w:color w:val="000000"/>
        </w:rPr>
        <w:t>Rinnens</w:t>
      </w:r>
      <w:r w:rsidR="004879EE" w:rsidRPr="004879EE">
        <w:rPr>
          <w:rFonts w:ascii="Arial" w:hAnsi="Arial" w:cs="Arial"/>
          <w:b/>
          <w:color w:val="000000"/>
        </w:rPr>
        <w:t>ysteme</w:t>
      </w:r>
      <w:r>
        <w:rPr>
          <w:rFonts w:ascii="Arial" w:hAnsi="Arial" w:cs="Arial"/>
          <w:b/>
          <w:color w:val="000000"/>
        </w:rPr>
        <w:t>n</w:t>
      </w:r>
      <w:r w:rsidR="004879EE" w:rsidRPr="004879EE">
        <w:rPr>
          <w:rFonts w:ascii="Arial" w:hAnsi="Arial" w:cs="Arial"/>
          <w:b/>
          <w:color w:val="000000"/>
        </w:rPr>
        <w:t xml:space="preserve"> ACO Frameline und ACO Frameline C</w:t>
      </w:r>
      <w:r>
        <w:rPr>
          <w:rFonts w:ascii="Arial" w:hAnsi="Arial" w:cs="Arial"/>
          <w:b/>
          <w:color w:val="000000"/>
        </w:rPr>
        <w:t xml:space="preserve"> lassen sich barrierefreie </w:t>
      </w:r>
      <w:r w:rsidR="00AA4A00">
        <w:rPr>
          <w:rFonts w:ascii="Arial" w:hAnsi="Arial" w:cs="Arial"/>
          <w:b/>
          <w:color w:val="000000"/>
        </w:rPr>
        <w:t>Austritte auf Balkon- und Terrassenflächen</w:t>
      </w:r>
      <w:r>
        <w:rPr>
          <w:rFonts w:ascii="Arial" w:hAnsi="Arial" w:cs="Arial"/>
          <w:b/>
          <w:color w:val="000000"/>
        </w:rPr>
        <w:t xml:space="preserve"> leicht realisieren. Ebenso ist eine individuelle Anpassung an die örtlichen Gegebenheiten möglich.</w:t>
      </w:r>
      <w:r w:rsidR="00EE4F50">
        <w:rPr>
          <w:rFonts w:ascii="Arial" w:hAnsi="Arial" w:cs="Arial"/>
          <w:b/>
          <w:color w:val="000000"/>
        </w:rPr>
        <w:t xml:space="preserve"> </w:t>
      </w:r>
    </w:p>
    <w:p w14:paraId="61CF208E" w14:textId="77777777" w:rsidR="00600A7F" w:rsidRPr="006040D8" w:rsidRDefault="00600A7F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4EBFBF7F" w14:textId="7D287917" w:rsidR="00D54AEF" w:rsidRPr="006040D8" w:rsidRDefault="00BB611A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6040D8">
        <w:rPr>
          <w:rFonts w:ascii="Arial" w:hAnsi="Arial" w:cs="Arial"/>
          <w:color w:val="000000"/>
        </w:rPr>
        <w:t xml:space="preserve">Bodentiefe Fenster </w:t>
      </w:r>
      <w:r w:rsidR="00E4748B">
        <w:rPr>
          <w:rFonts w:ascii="Arial" w:hAnsi="Arial" w:cs="Arial"/>
          <w:color w:val="000000"/>
        </w:rPr>
        <w:t xml:space="preserve">an Balkonen und Dachterrassen </w:t>
      </w:r>
      <w:r w:rsidRPr="006040D8">
        <w:rPr>
          <w:rFonts w:ascii="Arial" w:hAnsi="Arial" w:cs="Arial"/>
          <w:color w:val="000000"/>
        </w:rPr>
        <w:t xml:space="preserve">sind </w:t>
      </w:r>
      <w:r w:rsidR="006040D8" w:rsidRPr="006040D8">
        <w:rPr>
          <w:rFonts w:ascii="Arial" w:hAnsi="Arial" w:cs="Arial"/>
          <w:color w:val="000000"/>
        </w:rPr>
        <w:t>zunehmenden</w:t>
      </w:r>
      <w:r w:rsidRPr="006040D8">
        <w:rPr>
          <w:rFonts w:ascii="Arial" w:hAnsi="Arial" w:cs="Arial"/>
          <w:color w:val="000000"/>
        </w:rPr>
        <w:t xml:space="preserve"> </w:t>
      </w:r>
      <w:r w:rsidR="006040D8">
        <w:rPr>
          <w:rFonts w:ascii="Arial" w:hAnsi="Arial" w:cs="Arial"/>
          <w:color w:val="000000"/>
        </w:rPr>
        <w:t>Extremwetterereignissen</w:t>
      </w:r>
      <w:r w:rsidRPr="006040D8">
        <w:rPr>
          <w:rFonts w:ascii="Arial" w:hAnsi="Arial" w:cs="Arial"/>
          <w:color w:val="000000"/>
        </w:rPr>
        <w:t xml:space="preserve"> durch Wind</w:t>
      </w:r>
      <w:r w:rsidR="00E65E9E">
        <w:rPr>
          <w:rFonts w:ascii="Arial" w:hAnsi="Arial" w:cs="Arial"/>
          <w:color w:val="000000"/>
        </w:rPr>
        <w:t xml:space="preserve"> </w:t>
      </w:r>
      <w:r w:rsidR="00881CB8">
        <w:rPr>
          <w:rFonts w:ascii="Arial" w:hAnsi="Arial" w:cs="Arial"/>
          <w:color w:val="000000"/>
        </w:rPr>
        <w:t>und</w:t>
      </w:r>
      <w:r w:rsidR="00E65E9E">
        <w:rPr>
          <w:rFonts w:ascii="Arial" w:hAnsi="Arial" w:cs="Arial"/>
          <w:color w:val="000000"/>
        </w:rPr>
        <w:t xml:space="preserve"> </w:t>
      </w:r>
      <w:r w:rsidR="006040D8" w:rsidRPr="006040D8">
        <w:rPr>
          <w:rFonts w:ascii="Arial" w:hAnsi="Arial" w:cs="Arial"/>
          <w:color w:val="000000"/>
        </w:rPr>
        <w:t>Schlag</w:t>
      </w:r>
      <w:r w:rsidRPr="006040D8">
        <w:rPr>
          <w:rFonts w:ascii="Arial" w:hAnsi="Arial" w:cs="Arial"/>
          <w:color w:val="000000"/>
        </w:rPr>
        <w:t>regen ausgesetzt.</w:t>
      </w:r>
      <w:r w:rsidR="000953F8">
        <w:rPr>
          <w:rFonts w:ascii="Arial" w:hAnsi="Arial" w:cs="Arial"/>
          <w:color w:val="000000"/>
        </w:rPr>
        <w:t xml:space="preserve"> Aufgrund der geringen </w:t>
      </w:r>
      <w:r w:rsidR="006040D8" w:rsidRPr="006040D8">
        <w:rPr>
          <w:rFonts w:ascii="Arial" w:hAnsi="Arial" w:cs="Arial"/>
          <w:color w:val="000000"/>
        </w:rPr>
        <w:t>Anschlusshöhen</w:t>
      </w:r>
      <w:r w:rsidR="000953F8">
        <w:rPr>
          <w:rFonts w:ascii="Arial" w:hAnsi="Arial" w:cs="Arial"/>
          <w:color w:val="000000"/>
        </w:rPr>
        <w:t xml:space="preserve"> im Abdichtungsbereich, </w:t>
      </w:r>
      <w:r w:rsidR="00AE4BA8">
        <w:rPr>
          <w:rFonts w:ascii="Arial" w:hAnsi="Arial" w:cs="Arial"/>
          <w:color w:val="000000"/>
        </w:rPr>
        <w:t xml:space="preserve">die </w:t>
      </w:r>
      <w:r w:rsidR="00E65E9E">
        <w:rPr>
          <w:rFonts w:ascii="Arial" w:hAnsi="Arial" w:cs="Arial"/>
          <w:color w:val="000000"/>
        </w:rPr>
        <w:t>wegen</w:t>
      </w:r>
      <w:r w:rsidR="00AE4BA8">
        <w:rPr>
          <w:rFonts w:ascii="Arial" w:hAnsi="Arial" w:cs="Arial"/>
          <w:color w:val="000000"/>
        </w:rPr>
        <w:t xml:space="preserve"> der Barrierefreiheit reduziert sind</w:t>
      </w:r>
      <w:r w:rsidR="00E4748B">
        <w:rPr>
          <w:rFonts w:ascii="Arial" w:hAnsi="Arial" w:cs="Arial"/>
          <w:color w:val="000000"/>
        </w:rPr>
        <w:t>, schreiben</w:t>
      </w:r>
      <w:r w:rsidR="006040D8" w:rsidRPr="006040D8">
        <w:rPr>
          <w:rFonts w:ascii="Arial" w:hAnsi="Arial" w:cs="Arial"/>
          <w:color w:val="000000"/>
        </w:rPr>
        <w:t xml:space="preserve"> die DIN 18531 und die Flachdachrichtlinie zum Schutz </w:t>
      </w:r>
      <w:r w:rsidR="00E4748B">
        <w:rPr>
          <w:rFonts w:ascii="Arial" w:hAnsi="Arial" w:cs="Arial"/>
          <w:color w:val="000000"/>
        </w:rPr>
        <w:t>des Gebäudes</w:t>
      </w:r>
      <w:r w:rsidR="006040D8" w:rsidRPr="006040D8">
        <w:rPr>
          <w:rFonts w:ascii="Arial" w:hAnsi="Arial" w:cs="Arial"/>
          <w:color w:val="000000"/>
        </w:rPr>
        <w:t xml:space="preserve"> eine Fassadenentwässerung vor. </w:t>
      </w:r>
      <w:r w:rsidR="00E4748B">
        <w:rPr>
          <w:rFonts w:ascii="Arial" w:hAnsi="Arial" w:cs="Arial"/>
          <w:color w:val="000000"/>
        </w:rPr>
        <w:t>D</w:t>
      </w:r>
      <w:r w:rsidR="004B31DF">
        <w:rPr>
          <w:rFonts w:ascii="Arial" w:hAnsi="Arial" w:cs="Arial"/>
          <w:color w:val="000000"/>
        </w:rPr>
        <w:t xml:space="preserve">er </w:t>
      </w:r>
      <w:r w:rsidR="00010015">
        <w:rPr>
          <w:rFonts w:ascii="Arial" w:hAnsi="Arial" w:cs="Arial"/>
          <w:color w:val="000000"/>
        </w:rPr>
        <w:t xml:space="preserve">aufgeständerte </w:t>
      </w:r>
      <w:r w:rsidR="004B31DF">
        <w:rPr>
          <w:rFonts w:ascii="Arial" w:hAnsi="Arial" w:cs="Arial"/>
          <w:color w:val="000000"/>
        </w:rPr>
        <w:t xml:space="preserve">Rahmen </w:t>
      </w:r>
      <w:r w:rsidR="006040D8" w:rsidRPr="006040D8">
        <w:rPr>
          <w:rFonts w:ascii="Arial" w:hAnsi="Arial" w:cs="Arial"/>
          <w:color w:val="000000"/>
        </w:rPr>
        <w:t xml:space="preserve">Frameline und </w:t>
      </w:r>
      <w:r w:rsidR="004B31DF">
        <w:rPr>
          <w:rFonts w:ascii="Arial" w:hAnsi="Arial" w:cs="Arial"/>
          <w:color w:val="000000"/>
        </w:rPr>
        <w:t xml:space="preserve">der Rinnenkörper </w:t>
      </w:r>
      <w:r w:rsidR="006040D8" w:rsidRPr="006040D8">
        <w:rPr>
          <w:rFonts w:ascii="Arial" w:hAnsi="Arial" w:cs="Arial"/>
          <w:color w:val="000000"/>
        </w:rPr>
        <w:t xml:space="preserve">Frameline C </w:t>
      </w:r>
      <w:r w:rsidR="004B31DF">
        <w:rPr>
          <w:rFonts w:ascii="Arial" w:hAnsi="Arial" w:cs="Arial"/>
          <w:color w:val="000000"/>
        </w:rPr>
        <w:t xml:space="preserve">von ACO </w:t>
      </w:r>
      <w:r w:rsidR="00E4748B">
        <w:rPr>
          <w:rFonts w:ascii="Arial" w:hAnsi="Arial" w:cs="Arial"/>
          <w:color w:val="000000"/>
        </w:rPr>
        <w:t>sorgen hier f</w:t>
      </w:r>
      <w:r w:rsidR="006040D8" w:rsidRPr="006040D8">
        <w:rPr>
          <w:rFonts w:ascii="Arial" w:hAnsi="Arial" w:cs="Arial"/>
          <w:color w:val="000000"/>
        </w:rPr>
        <w:t xml:space="preserve">ür eine wirksame </w:t>
      </w:r>
      <w:r w:rsidR="004B31DF">
        <w:rPr>
          <w:rFonts w:ascii="Arial" w:hAnsi="Arial" w:cs="Arial"/>
          <w:color w:val="000000"/>
        </w:rPr>
        <w:t>E</w:t>
      </w:r>
      <w:r w:rsidR="006040D8" w:rsidRPr="006040D8">
        <w:rPr>
          <w:rFonts w:ascii="Arial" w:hAnsi="Arial" w:cs="Arial"/>
          <w:color w:val="000000"/>
        </w:rPr>
        <w:t xml:space="preserve">ntwässerung, die gleichzeitig einen </w:t>
      </w:r>
      <w:r w:rsidR="00655778">
        <w:rPr>
          <w:rFonts w:ascii="Arial" w:hAnsi="Arial" w:cs="Arial"/>
          <w:color w:val="000000"/>
        </w:rPr>
        <w:t xml:space="preserve">sicheren und </w:t>
      </w:r>
      <w:r w:rsidR="006040D8" w:rsidRPr="006040D8">
        <w:rPr>
          <w:rFonts w:ascii="Arial" w:hAnsi="Arial" w:cs="Arial"/>
          <w:color w:val="000000"/>
        </w:rPr>
        <w:t>schwellenlosen Übergang von innen nach außen ermöglicht.</w:t>
      </w:r>
    </w:p>
    <w:p w14:paraId="196BFD96" w14:textId="77777777" w:rsidR="00D54AEF" w:rsidRPr="006040D8" w:rsidRDefault="00D54AEF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4C2B406F" w14:textId="246F03B3" w:rsidR="00600A7F" w:rsidRPr="00655778" w:rsidRDefault="00655778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 w:rsidRPr="00655778">
        <w:rPr>
          <w:rFonts w:ascii="Arial" w:hAnsi="Arial" w:cs="Arial"/>
          <w:b/>
          <w:color w:val="000000"/>
        </w:rPr>
        <w:t>Barrierefreier Komfort für jeden Aufbau</w:t>
      </w:r>
    </w:p>
    <w:p w14:paraId="22316E55" w14:textId="6C850F11" w:rsidR="00BA1392" w:rsidRDefault="008749CA" w:rsidP="001B0C76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8749CA">
        <w:rPr>
          <w:rFonts w:ascii="Arial" w:hAnsi="Arial" w:cs="Arial"/>
          <w:color w:val="000000"/>
        </w:rPr>
        <w:t xml:space="preserve">Für Terrassen und Balkone haben sich verschiedene Beläge auf Stelzlagern etabliert. Die aufgeständerten ACO Fassadenrinnen eignen sich ebenso für Betonfertigteile, Fertigteilbalkone und Plattenbeläge </w:t>
      </w:r>
      <w:r w:rsidR="008B41F0">
        <w:rPr>
          <w:rFonts w:ascii="Arial" w:hAnsi="Arial" w:cs="Arial"/>
          <w:color w:val="000000"/>
        </w:rPr>
        <w:t>im Splittbett</w:t>
      </w:r>
      <w:r w:rsidR="00881CB8">
        <w:rPr>
          <w:rFonts w:ascii="Arial" w:hAnsi="Arial" w:cs="Arial"/>
          <w:color w:val="000000"/>
        </w:rPr>
        <w:t>.</w:t>
      </w:r>
      <w:r w:rsidRPr="008749CA">
        <w:rPr>
          <w:rFonts w:ascii="Arial" w:hAnsi="Arial" w:cs="Arial"/>
          <w:color w:val="000000"/>
        </w:rPr>
        <w:t xml:space="preserve"> Um den unterschiedlichen Aufbauhöhen </w:t>
      </w:r>
      <w:r>
        <w:rPr>
          <w:rFonts w:ascii="Arial" w:hAnsi="Arial" w:cs="Arial"/>
          <w:color w:val="000000"/>
        </w:rPr>
        <w:t xml:space="preserve">und Unebenheiten </w:t>
      </w:r>
      <w:r w:rsidRPr="008749CA">
        <w:rPr>
          <w:rFonts w:ascii="Arial" w:hAnsi="Arial" w:cs="Arial"/>
          <w:color w:val="000000"/>
        </w:rPr>
        <w:t xml:space="preserve">gerecht zu werden, sind an </w:t>
      </w:r>
      <w:r w:rsidR="008B41F0">
        <w:rPr>
          <w:rFonts w:ascii="Arial" w:hAnsi="Arial" w:cs="Arial"/>
          <w:color w:val="000000"/>
        </w:rPr>
        <w:t xml:space="preserve">den Enden </w:t>
      </w:r>
      <w:r w:rsidRPr="008749CA">
        <w:rPr>
          <w:rFonts w:ascii="Arial" w:hAnsi="Arial" w:cs="Arial"/>
          <w:color w:val="000000"/>
        </w:rPr>
        <w:t xml:space="preserve">des Rinnenelements vier Füße zur Höhenverstellung angebracht, die in drei verschiedenen </w:t>
      </w:r>
      <w:r w:rsidR="006D464A">
        <w:rPr>
          <w:rFonts w:ascii="Arial" w:hAnsi="Arial" w:cs="Arial"/>
          <w:color w:val="000000"/>
        </w:rPr>
        <w:t>Ausgangshöhen</w:t>
      </w:r>
      <w:r w:rsidR="006D464A" w:rsidRPr="008749CA">
        <w:rPr>
          <w:rFonts w:ascii="Arial" w:hAnsi="Arial" w:cs="Arial"/>
          <w:color w:val="000000"/>
        </w:rPr>
        <w:t xml:space="preserve"> </w:t>
      </w:r>
      <w:r w:rsidRPr="008749CA">
        <w:rPr>
          <w:rFonts w:ascii="Arial" w:hAnsi="Arial" w:cs="Arial"/>
          <w:color w:val="000000"/>
        </w:rPr>
        <w:t xml:space="preserve">erhältlich sind. Ein einfacher Schraubendreher </w:t>
      </w:r>
      <w:r w:rsidRPr="008749CA">
        <w:rPr>
          <w:rFonts w:ascii="Arial" w:hAnsi="Arial" w:cs="Arial"/>
          <w:color w:val="000000"/>
        </w:rPr>
        <w:lastRenderedPageBreak/>
        <w:t xml:space="preserve">genügt, um </w:t>
      </w:r>
      <w:r w:rsidR="00010015" w:rsidRPr="008749CA">
        <w:rPr>
          <w:rFonts w:ascii="Arial" w:hAnsi="Arial" w:cs="Arial"/>
          <w:color w:val="000000"/>
        </w:rPr>
        <w:t>d</w:t>
      </w:r>
      <w:r w:rsidR="00010015">
        <w:rPr>
          <w:rFonts w:ascii="Arial" w:hAnsi="Arial" w:cs="Arial"/>
          <w:color w:val="000000"/>
        </w:rPr>
        <w:t>en Rahmen</w:t>
      </w:r>
      <w:r w:rsidR="00010015" w:rsidRPr="008749CA">
        <w:rPr>
          <w:rFonts w:ascii="Arial" w:hAnsi="Arial" w:cs="Arial"/>
          <w:color w:val="000000"/>
        </w:rPr>
        <w:t xml:space="preserve"> </w:t>
      </w:r>
      <w:r w:rsidRPr="008749CA">
        <w:rPr>
          <w:rFonts w:ascii="Arial" w:hAnsi="Arial" w:cs="Arial"/>
          <w:color w:val="000000"/>
        </w:rPr>
        <w:t xml:space="preserve">ACO Frameline und </w:t>
      </w:r>
      <w:r w:rsidR="006D464A">
        <w:rPr>
          <w:rFonts w:ascii="Arial" w:hAnsi="Arial" w:cs="Arial"/>
          <w:color w:val="000000"/>
        </w:rPr>
        <w:t>d</w:t>
      </w:r>
      <w:r w:rsidR="00010015">
        <w:rPr>
          <w:rFonts w:ascii="Arial" w:hAnsi="Arial" w:cs="Arial"/>
          <w:color w:val="000000"/>
        </w:rPr>
        <w:t>ie Rinne</w:t>
      </w:r>
      <w:r w:rsidR="006D464A">
        <w:rPr>
          <w:rFonts w:ascii="Arial" w:hAnsi="Arial" w:cs="Arial"/>
          <w:color w:val="000000"/>
        </w:rPr>
        <w:t xml:space="preserve"> </w:t>
      </w:r>
      <w:r w:rsidRPr="008749CA">
        <w:rPr>
          <w:rFonts w:ascii="Arial" w:hAnsi="Arial" w:cs="Arial"/>
          <w:color w:val="000000"/>
        </w:rPr>
        <w:t xml:space="preserve">Frameline C auf die </w:t>
      </w:r>
      <w:r w:rsidR="0065193C">
        <w:rPr>
          <w:rFonts w:ascii="Arial" w:hAnsi="Arial" w:cs="Arial"/>
          <w:color w:val="000000"/>
        </w:rPr>
        <w:t>benötigte</w:t>
      </w:r>
      <w:r w:rsidR="0065193C" w:rsidRPr="008749CA">
        <w:rPr>
          <w:rFonts w:ascii="Arial" w:hAnsi="Arial" w:cs="Arial"/>
          <w:color w:val="000000"/>
        </w:rPr>
        <w:t xml:space="preserve"> </w:t>
      </w:r>
      <w:r w:rsidRPr="008749CA">
        <w:rPr>
          <w:rFonts w:ascii="Arial" w:hAnsi="Arial" w:cs="Arial"/>
          <w:color w:val="000000"/>
        </w:rPr>
        <w:t xml:space="preserve">Höhe </w:t>
      </w:r>
      <w:r w:rsidR="0065193C">
        <w:rPr>
          <w:rFonts w:ascii="Arial" w:hAnsi="Arial" w:cs="Arial"/>
          <w:color w:val="000000"/>
        </w:rPr>
        <w:t>für einen barrier</w:t>
      </w:r>
      <w:r w:rsidR="006D464A">
        <w:rPr>
          <w:rFonts w:ascii="Arial" w:hAnsi="Arial" w:cs="Arial"/>
          <w:color w:val="000000"/>
        </w:rPr>
        <w:t>e</w:t>
      </w:r>
      <w:r w:rsidR="0065193C">
        <w:rPr>
          <w:rFonts w:ascii="Arial" w:hAnsi="Arial" w:cs="Arial"/>
          <w:color w:val="000000"/>
        </w:rPr>
        <w:t xml:space="preserve">freien </w:t>
      </w:r>
      <w:r w:rsidR="006D464A">
        <w:rPr>
          <w:rFonts w:ascii="Arial" w:hAnsi="Arial" w:cs="Arial"/>
          <w:color w:val="000000"/>
        </w:rPr>
        <w:t xml:space="preserve">und rollstuhlbefahrbaren </w:t>
      </w:r>
      <w:r w:rsidR="0065193C">
        <w:rPr>
          <w:rFonts w:ascii="Arial" w:hAnsi="Arial" w:cs="Arial"/>
          <w:color w:val="000000"/>
        </w:rPr>
        <w:t xml:space="preserve">Übergang </w:t>
      </w:r>
      <w:r w:rsidRPr="008749CA">
        <w:rPr>
          <w:rFonts w:ascii="Arial" w:hAnsi="Arial" w:cs="Arial"/>
          <w:color w:val="000000"/>
        </w:rPr>
        <w:t>einzustellen.</w:t>
      </w:r>
    </w:p>
    <w:p w14:paraId="09865CF8" w14:textId="77777777" w:rsidR="008749CA" w:rsidRPr="00942878" w:rsidRDefault="008749CA" w:rsidP="001B0C76">
      <w:pPr>
        <w:autoSpaceDE w:val="0"/>
        <w:autoSpaceDN w:val="0"/>
        <w:adjustRightInd w:val="0"/>
        <w:spacing w:line="360" w:lineRule="auto"/>
        <w:rPr>
          <w:highlight w:val="yellow"/>
        </w:rPr>
      </w:pPr>
    </w:p>
    <w:p w14:paraId="543307C3" w14:textId="21775E82" w:rsidR="00BA1392" w:rsidRPr="00A146B2" w:rsidRDefault="00A146B2" w:rsidP="00BA1392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 w:rsidRPr="00A146B2">
        <w:rPr>
          <w:rFonts w:ascii="Arial" w:hAnsi="Arial" w:cs="Arial"/>
          <w:b/>
          <w:color w:val="000000"/>
        </w:rPr>
        <w:t>Sicherer Austritt auch bei großen Fensterflächen</w:t>
      </w:r>
    </w:p>
    <w:p w14:paraId="61E2F4A7" w14:textId="74C11D6F" w:rsidR="00A146B2" w:rsidRPr="009461A8" w:rsidRDefault="00EC2ECF" w:rsidP="00A146B2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Insbesondere das Aneinanderreihen von Entwässerungsrinnen bei</w:t>
      </w:r>
      <w:r w:rsidR="006F22E6">
        <w:rPr>
          <w:rFonts w:ascii="Arial" w:hAnsi="Arial" w:cs="Arial"/>
          <w:color w:val="000000"/>
        </w:rPr>
        <w:t xml:space="preserve"> langen</w:t>
      </w:r>
      <w:r w:rsidR="00AE4BA8">
        <w:rPr>
          <w:rFonts w:ascii="Arial" w:hAnsi="Arial" w:cs="Arial"/>
          <w:color w:val="000000"/>
        </w:rPr>
        <w:t>,</w:t>
      </w:r>
      <w:r w:rsidR="006F22E6">
        <w:rPr>
          <w:rFonts w:ascii="Arial" w:hAnsi="Arial" w:cs="Arial"/>
          <w:color w:val="000000"/>
        </w:rPr>
        <w:t xml:space="preserve"> bodentiefen Fenster</w:t>
      </w:r>
      <w:r>
        <w:rPr>
          <w:rFonts w:ascii="Arial" w:hAnsi="Arial" w:cs="Arial"/>
          <w:color w:val="000000"/>
        </w:rPr>
        <w:t>elementen kann zu kleinen</w:t>
      </w:r>
      <w:r w:rsidR="007D4B72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aber gefährlichen Unebenheiten im Schwellenbereich führen. Auch hier sorgt </w:t>
      </w:r>
      <w:r w:rsidR="0065193C">
        <w:rPr>
          <w:rFonts w:ascii="Arial" w:hAnsi="Arial" w:cs="Arial"/>
          <w:color w:val="000000"/>
        </w:rPr>
        <w:t xml:space="preserve">die </w:t>
      </w:r>
      <w:r>
        <w:rPr>
          <w:rFonts w:ascii="Arial" w:hAnsi="Arial" w:cs="Arial"/>
          <w:color w:val="000000"/>
        </w:rPr>
        <w:t>Produktreihe Frameline für Sicherheit, denn d</w:t>
      </w:r>
      <w:r w:rsidR="00A146B2">
        <w:rPr>
          <w:rFonts w:ascii="Arial" w:hAnsi="Arial" w:cs="Arial"/>
          <w:color w:val="000000"/>
        </w:rPr>
        <w:t>ie</w:t>
      </w:r>
      <w:r w:rsidR="00A146B2" w:rsidRPr="00A146B2">
        <w:rPr>
          <w:rFonts w:ascii="Arial" w:hAnsi="Arial" w:cs="Arial"/>
          <w:color w:val="000000"/>
        </w:rPr>
        <w:t xml:space="preserve"> in Baubreite und -länge identischen Systeme</w:t>
      </w:r>
      <w:r w:rsidR="00A146B2">
        <w:rPr>
          <w:rFonts w:ascii="Arial" w:hAnsi="Arial" w:cs="Arial"/>
          <w:color w:val="000000"/>
        </w:rPr>
        <w:t xml:space="preserve"> können p</w:t>
      </w:r>
      <w:r w:rsidR="00A146B2" w:rsidRPr="00A146B2">
        <w:rPr>
          <w:rFonts w:ascii="Arial" w:hAnsi="Arial" w:cs="Arial"/>
          <w:color w:val="000000"/>
        </w:rPr>
        <w:t xml:space="preserve">erfekt miteinander </w:t>
      </w:r>
      <w:r w:rsidR="00A146B2">
        <w:rPr>
          <w:rFonts w:ascii="Arial" w:hAnsi="Arial" w:cs="Arial"/>
          <w:color w:val="000000"/>
        </w:rPr>
        <w:t>verbunden werden</w:t>
      </w:r>
      <w:r w:rsidR="00A146B2" w:rsidRPr="00A146B2">
        <w:rPr>
          <w:rFonts w:ascii="Arial" w:hAnsi="Arial" w:cs="Arial"/>
          <w:color w:val="000000"/>
        </w:rPr>
        <w:t xml:space="preserve">. </w:t>
      </w:r>
      <w:r w:rsidR="006F22E6">
        <w:rPr>
          <w:rFonts w:ascii="Arial" w:hAnsi="Arial" w:cs="Arial"/>
          <w:color w:val="000000"/>
        </w:rPr>
        <w:t xml:space="preserve">Durch integrierte Kunststoffverbinder lassen sich die Rinnenkörper der </w:t>
      </w:r>
      <w:r w:rsidR="00A146B2">
        <w:rPr>
          <w:rFonts w:ascii="Arial" w:hAnsi="Arial" w:cs="Arial"/>
          <w:color w:val="000000"/>
        </w:rPr>
        <w:t xml:space="preserve">Frameline C </w:t>
      </w:r>
      <w:r w:rsidR="006F22E6">
        <w:rPr>
          <w:rFonts w:ascii="Arial" w:hAnsi="Arial" w:cs="Arial"/>
          <w:color w:val="000000"/>
        </w:rPr>
        <w:t xml:space="preserve">aneinanderfügen. Bei dem Rahmen Frameline werden die Zargen aneinandergesetzt und einfach eingeklinkt. </w:t>
      </w:r>
      <w:r w:rsidR="0065193C">
        <w:rPr>
          <w:rFonts w:ascii="Arial" w:hAnsi="Arial" w:cs="Arial"/>
          <w:color w:val="000000"/>
        </w:rPr>
        <w:t xml:space="preserve">Auch </w:t>
      </w:r>
      <w:r w:rsidR="00A146B2" w:rsidRPr="00A146B2">
        <w:rPr>
          <w:rFonts w:ascii="Arial" w:hAnsi="Arial" w:cs="Arial"/>
          <w:color w:val="000000"/>
        </w:rPr>
        <w:t xml:space="preserve">das Kürzen der Entwässerungssysteme ist </w:t>
      </w:r>
      <w:r w:rsidR="0065193C">
        <w:rPr>
          <w:rFonts w:ascii="Arial" w:hAnsi="Arial" w:cs="Arial"/>
          <w:color w:val="000000"/>
        </w:rPr>
        <w:t>bei</w:t>
      </w:r>
      <w:r w:rsidR="0065193C" w:rsidRPr="00A146B2">
        <w:rPr>
          <w:rFonts w:ascii="Arial" w:hAnsi="Arial" w:cs="Arial"/>
          <w:color w:val="000000"/>
        </w:rPr>
        <w:t xml:space="preserve"> </w:t>
      </w:r>
      <w:r w:rsidR="00A146B2" w:rsidRPr="00A146B2">
        <w:rPr>
          <w:rFonts w:ascii="Arial" w:hAnsi="Arial" w:cs="Arial"/>
          <w:color w:val="000000"/>
        </w:rPr>
        <w:t xml:space="preserve">gleichbleibender Tragfähigkeit </w:t>
      </w:r>
      <w:r w:rsidR="0065193C">
        <w:rPr>
          <w:rFonts w:ascii="Arial" w:hAnsi="Arial" w:cs="Arial"/>
          <w:color w:val="000000"/>
        </w:rPr>
        <w:t>mithilfe</w:t>
      </w:r>
      <w:r w:rsidR="0065193C" w:rsidRPr="00A146B2">
        <w:rPr>
          <w:rFonts w:ascii="Arial" w:hAnsi="Arial" w:cs="Arial"/>
          <w:color w:val="000000"/>
        </w:rPr>
        <w:t xml:space="preserve"> </w:t>
      </w:r>
      <w:r w:rsidR="00A146B2" w:rsidRPr="00A146B2">
        <w:rPr>
          <w:rFonts w:ascii="Arial" w:hAnsi="Arial" w:cs="Arial"/>
          <w:color w:val="000000"/>
        </w:rPr>
        <w:t>der versetzbaren Stellfüße möglich.</w:t>
      </w:r>
      <w:r w:rsidR="00881CB8">
        <w:rPr>
          <w:rFonts w:ascii="Arial" w:hAnsi="Arial" w:cs="Arial"/>
          <w:color w:val="000000"/>
        </w:rPr>
        <w:t xml:space="preserve"> </w:t>
      </w:r>
      <w:r w:rsidR="00A146B2" w:rsidRPr="009461A8">
        <w:rPr>
          <w:rFonts w:ascii="Arial" w:hAnsi="Arial" w:cs="Arial"/>
          <w:color w:val="000000"/>
        </w:rPr>
        <w:t>Ein Abdeckrost mit möglichst große</w:t>
      </w:r>
      <w:r w:rsidR="009461A8" w:rsidRPr="009461A8">
        <w:rPr>
          <w:rFonts w:ascii="Arial" w:hAnsi="Arial" w:cs="Arial"/>
          <w:color w:val="000000"/>
        </w:rPr>
        <w:t>m</w:t>
      </w:r>
      <w:r w:rsidR="00A146B2" w:rsidRPr="009461A8">
        <w:rPr>
          <w:rFonts w:ascii="Arial" w:hAnsi="Arial" w:cs="Arial"/>
          <w:color w:val="000000"/>
        </w:rPr>
        <w:t xml:space="preserve"> Einlaufquerschnitt </w:t>
      </w:r>
      <w:r w:rsidR="009461A8" w:rsidRPr="009461A8">
        <w:rPr>
          <w:rFonts w:ascii="Arial" w:hAnsi="Arial" w:cs="Arial"/>
          <w:color w:val="000000"/>
        </w:rPr>
        <w:t>rundet</w:t>
      </w:r>
      <w:r w:rsidR="00A146B2" w:rsidRPr="009461A8">
        <w:rPr>
          <w:rFonts w:ascii="Arial" w:hAnsi="Arial" w:cs="Arial"/>
          <w:color w:val="000000"/>
        </w:rPr>
        <w:t xml:space="preserve"> das System</w:t>
      </w:r>
      <w:r w:rsidR="009461A8" w:rsidRPr="009461A8">
        <w:rPr>
          <w:rFonts w:ascii="Arial" w:hAnsi="Arial" w:cs="Arial"/>
          <w:color w:val="000000"/>
        </w:rPr>
        <w:t xml:space="preserve"> ab</w:t>
      </w:r>
      <w:r w:rsidR="00A146B2" w:rsidRPr="009461A8">
        <w:rPr>
          <w:rFonts w:ascii="Arial" w:hAnsi="Arial" w:cs="Arial"/>
          <w:color w:val="000000"/>
        </w:rPr>
        <w:t xml:space="preserve">. Dafür eignen sich die Roste aus dem Programm der </w:t>
      </w:r>
      <w:r w:rsidR="009461A8" w:rsidRPr="009461A8">
        <w:rPr>
          <w:rFonts w:ascii="Arial" w:hAnsi="Arial" w:cs="Arial"/>
          <w:color w:val="000000"/>
        </w:rPr>
        <w:t xml:space="preserve">ACO </w:t>
      </w:r>
      <w:r w:rsidR="00A146B2" w:rsidRPr="009461A8">
        <w:rPr>
          <w:rFonts w:ascii="Arial" w:hAnsi="Arial" w:cs="Arial"/>
          <w:color w:val="000000"/>
        </w:rPr>
        <w:t>Profiline und der Profiline X</w:t>
      </w:r>
      <w:r w:rsidR="009461A8" w:rsidRPr="009461A8">
        <w:rPr>
          <w:rFonts w:ascii="Arial" w:hAnsi="Arial" w:cs="Arial"/>
          <w:color w:val="000000"/>
        </w:rPr>
        <w:t xml:space="preserve">. </w:t>
      </w:r>
      <w:r w:rsidR="00E7515D">
        <w:rPr>
          <w:rFonts w:ascii="Arial" w:hAnsi="Arial" w:cs="Arial"/>
          <w:color w:val="000000"/>
        </w:rPr>
        <w:t>In</w:t>
      </w:r>
      <w:r w:rsidR="0065193C">
        <w:rPr>
          <w:rFonts w:ascii="Arial" w:hAnsi="Arial" w:cs="Arial"/>
          <w:color w:val="000000"/>
        </w:rPr>
        <w:t xml:space="preserve"> Kombination</w:t>
      </w:r>
      <w:r w:rsidR="0065193C" w:rsidRPr="009461A8">
        <w:rPr>
          <w:rFonts w:ascii="Arial" w:hAnsi="Arial" w:cs="Arial"/>
          <w:color w:val="000000"/>
        </w:rPr>
        <w:t xml:space="preserve"> </w:t>
      </w:r>
      <w:r w:rsidR="00E7515D">
        <w:rPr>
          <w:rFonts w:ascii="Arial" w:hAnsi="Arial" w:cs="Arial"/>
          <w:color w:val="000000"/>
        </w:rPr>
        <w:t xml:space="preserve">ergibt sich so </w:t>
      </w:r>
      <w:r w:rsidR="009461A8" w:rsidRPr="009461A8">
        <w:rPr>
          <w:rFonts w:ascii="Arial" w:hAnsi="Arial" w:cs="Arial"/>
          <w:color w:val="000000"/>
        </w:rPr>
        <w:t>e</w:t>
      </w:r>
      <w:r w:rsidR="00A146B2" w:rsidRPr="009461A8">
        <w:rPr>
          <w:rFonts w:ascii="Arial" w:hAnsi="Arial" w:cs="Arial"/>
          <w:color w:val="000000"/>
        </w:rPr>
        <w:t xml:space="preserve">ine hochwertige </w:t>
      </w:r>
      <w:r w:rsidR="006D464A">
        <w:rPr>
          <w:rFonts w:ascii="Arial" w:hAnsi="Arial" w:cs="Arial"/>
          <w:color w:val="000000"/>
        </w:rPr>
        <w:t xml:space="preserve">und barrierefreie </w:t>
      </w:r>
      <w:r w:rsidR="009461A8">
        <w:rPr>
          <w:rFonts w:ascii="Arial" w:hAnsi="Arial" w:cs="Arial"/>
          <w:color w:val="000000"/>
        </w:rPr>
        <w:t>Fassadene</w:t>
      </w:r>
      <w:r w:rsidR="00A146B2" w:rsidRPr="009461A8">
        <w:rPr>
          <w:rFonts w:ascii="Arial" w:hAnsi="Arial" w:cs="Arial"/>
          <w:color w:val="000000"/>
        </w:rPr>
        <w:t>ntwässerungslösung</w:t>
      </w:r>
      <w:r w:rsidR="006D464A">
        <w:rPr>
          <w:rFonts w:ascii="Arial" w:hAnsi="Arial" w:cs="Arial"/>
          <w:color w:val="000000"/>
        </w:rPr>
        <w:t>.</w:t>
      </w:r>
      <w:r w:rsidR="009461A8" w:rsidRPr="009461A8">
        <w:rPr>
          <w:rFonts w:ascii="Arial" w:hAnsi="Arial" w:cs="Arial"/>
          <w:color w:val="000000"/>
        </w:rPr>
        <w:t xml:space="preserve"> </w:t>
      </w:r>
    </w:p>
    <w:p w14:paraId="1009444D" w14:textId="77777777" w:rsidR="005D2308" w:rsidRPr="00942878" w:rsidRDefault="005D2308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highlight w:val="yellow"/>
        </w:rPr>
      </w:pPr>
    </w:p>
    <w:p w14:paraId="09EE207E" w14:textId="685C3576" w:rsidR="009B1FDF" w:rsidRPr="00D54AEF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D54AEF">
        <w:rPr>
          <w:rFonts w:ascii="Arial" w:hAnsi="Arial" w:cs="Arial"/>
          <w:color w:val="000000"/>
        </w:rPr>
        <w:t xml:space="preserve">Alle Informationen </w:t>
      </w:r>
      <w:r w:rsidR="005D2308" w:rsidRPr="00D54AEF">
        <w:rPr>
          <w:rFonts w:ascii="Arial" w:hAnsi="Arial" w:cs="Arial"/>
          <w:color w:val="000000"/>
        </w:rPr>
        <w:t xml:space="preserve">zur ACO </w:t>
      </w:r>
      <w:r w:rsidR="00D54AEF" w:rsidRPr="00D54AEF">
        <w:rPr>
          <w:rFonts w:ascii="Arial" w:hAnsi="Arial" w:cs="Arial"/>
          <w:color w:val="000000"/>
        </w:rPr>
        <w:t>Frameline</w:t>
      </w:r>
      <w:r w:rsidRPr="00D54AEF">
        <w:rPr>
          <w:rFonts w:ascii="Arial" w:hAnsi="Arial" w:cs="Arial"/>
          <w:color w:val="000000"/>
        </w:rPr>
        <w:t xml:space="preserve"> finden Sie unter</w:t>
      </w:r>
      <w:r w:rsidR="009B1FDF" w:rsidRPr="00D54AEF">
        <w:rPr>
          <w:rFonts w:ascii="Arial" w:hAnsi="Arial" w:cs="Arial"/>
          <w:color w:val="000000"/>
        </w:rPr>
        <w:t>:</w:t>
      </w:r>
    </w:p>
    <w:p w14:paraId="56632988" w14:textId="678F990C" w:rsidR="00D54AEF" w:rsidRPr="00D54AEF" w:rsidRDefault="005D2308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D54AEF">
        <w:rPr>
          <w:rFonts w:ascii="Arial" w:hAnsi="Arial" w:cs="Arial"/>
          <w:color w:val="000000"/>
        </w:rPr>
        <w:t>https://www.aco.de/</w:t>
      </w:r>
      <w:r w:rsidR="00D54AEF" w:rsidRPr="00D54AEF">
        <w:rPr>
          <w:rFonts w:ascii="Arial" w:hAnsi="Arial" w:cs="Arial"/>
          <w:color w:val="000000"/>
        </w:rPr>
        <w:t>frameline</w:t>
      </w:r>
    </w:p>
    <w:p w14:paraId="04CD3572" w14:textId="77777777" w:rsidR="005D2308" w:rsidRPr="00942878" w:rsidRDefault="005D2308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highlight w:val="yellow"/>
        </w:rPr>
      </w:pPr>
    </w:p>
    <w:p w14:paraId="6615E517" w14:textId="291C71CC" w:rsidR="00A76E97" w:rsidRPr="00EE4F50" w:rsidRDefault="00EE4F50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EE4F50">
        <w:rPr>
          <w:rFonts w:ascii="Arial" w:hAnsi="Arial" w:cs="Arial"/>
        </w:rPr>
        <w:t>2.</w:t>
      </w:r>
      <w:r w:rsidR="00AA4A00">
        <w:rPr>
          <w:rFonts w:ascii="Arial" w:hAnsi="Arial" w:cs="Arial"/>
        </w:rPr>
        <w:t>46</w:t>
      </w:r>
      <w:r w:rsidR="00114924">
        <w:rPr>
          <w:rFonts w:ascii="Arial" w:hAnsi="Arial" w:cs="Arial"/>
        </w:rPr>
        <w:t>0</w:t>
      </w:r>
      <w:r w:rsidR="0030460D" w:rsidRPr="00EE4F50">
        <w:rPr>
          <w:rFonts w:ascii="Arial" w:hAnsi="Arial" w:cs="Arial"/>
        </w:rPr>
        <w:t xml:space="preserve"> </w:t>
      </w:r>
      <w:r w:rsidR="00A76E97" w:rsidRPr="00EE4F50">
        <w:rPr>
          <w:rFonts w:ascii="Arial" w:hAnsi="Arial" w:cs="Arial"/>
        </w:rPr>
        <w:t>Zeichen</w:t>
      </w:r>
      <w:r w:rsidR="009B1FDF" w:rsidRPr="00EE4F50">
        <w:rPr>
          <w:rFonts w:ascii="Arial" w:hAnsi="Arial" w:cs="Arial"/>
        </w:rPr>
        <w:t xml:space="preserve"> (inkl. Leerzeichen)</w:t>
      </w:r>
    </w:p>
    <w:p w14:paraId="71028822" w14:textId="77777777" w:rsidR="00220987" w:rsidRPr="00655778" w:rsidRDefault="0022098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092D65F5" w14:textId="77777777" w:rsidR="00220987" w:rsidRPr="00655778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</w:rPr>
      </w:pPr>
      <w:r w:rsidRPr="00655778">
        <w:rPr>
          <w:rFonts w:ascii="Arial" w:hAnsi="Arial" w:cs="Arial"/>
          <w:b/>
          <w:bCs/>
          <w:color w:val="000000"/>
        </w:rPr>
        <w:t xml:space="preserve">Die ACO GmbH </w:t>
      </w:r>
    </w:p>
    <w:p w14:paraId="2DAD272B" w14:textId="77777777" w:rsidR="00A76E97" w:rsidRPr="00655778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655778">
        <w:rPr>
          <w:rFonts w:ascii="Arial" w:hAnsi="Arial" w:cs="Arial"/>
          <w:color w:val="000000"/>
        </w:rPr>
        <w:t xml:space="preserve">Als </w:t>
      </w:r>
      <w:proofErr w:type="spellStart"/>
      <w:r w:rsidRPr="00655778">
        <w:rPr>
          <w:rFonts w:ascii="Arial" w:hAnsi="Arial" w:cs="Arial"/>
          <w:color w:val="000000"/>
        </w:rPr>
        <w:t>Water</w:t>
      </w:r>
      <w:proofErr w:type="spellEnd"/>
      <w:r w:rsidRPr="00655778">
        <w:rPr>
          <w:rFonts w:ascii="Arial" w:hAnsi="Arial" w:cs="Arial"/>
          <w:color w:val="000000"/>
        </w:rPr>
        <w:t xml:space="preserve">-Tech Unternehmen sorgt ACO mit langlebigen Produktsystemen und smarten Technologien </w:t>
      </w:r>
      <w:proofErr w:type="spellStart"/>
      <w:r w:rsidRPr="00655778">
        <w:rPr>
          <w:rFonts w:ascii="Arial" w:hAnsi="Arial" w:cs="Arial"/>
          <w:color w:val="000000"/>
        </w:rPr>
        <w:t>dafür</w:t>
      </w:r>
      <w:proofErr w:type="spellEnd"/>
      <w:r w:rsidRPr="00655778">
        <w:rPr>
          <w:rFonts w:ascii="Arial" w:hAnsi="Arial" w:cs="Arial"/>
          <w:color w:val="000000"/>
        </w:rPr>
        <w:t>, dass Regen- und Abwasser abgeleitet und gereinigt sowie gespeichert und wiederverwendet wird. Damit sichert das Unternehmen einen nachhaltigen Kreislauf der wertvollen Ressource Wasser.</w:t>
      </w:r>
    </w:p>
    <w:p w14:paraId="6E25FF57" w14:textId="77777777" w:rsidR="00A84F8B" w:rsidRPr="00655778" w:rsidRDefault="00A84F8B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1808C89C" w14:textId="77777777" w:rsidR="00177A76" w:rsidRPr="00655778" w:rsidRDefault="00177A76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5212D7DA" w14:textId="77777777" w:rsidR="00DA5F04" w:rsidRDefault="00DA5F04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br w:type="page"/>
      </w:r>
    </w:p>
    <w:p w14:paraId="1AB67665" w14:textId="063FA112" w:rsidR="00A76E97" w:rsidRPr="00EE4F50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 w:rsidRPr="00EE4F50">
        <w:rPr>
          <w:rFonts w:ascii="Arial" w:hAnsi="Arial" w:cs="Arial"/>
          <w:b/>
          <w:color w:val="000000"/>
        </w:rPr>
        <w:t>Bildmaterial:</w:t>
      </w:r>
    </w:p>
    <w:p w14:paraId="117F0F91" w14:textId="77777777" w:rsidR="00EE4F50" w:rsidRDefault="00EE4F50" w:rsidP="00EE4F50">
      <w:pPr>
        <w:textAlignment w:val="baseline"/>
        <w:rPr>
          <w:rFonts w:ascii="Stone Sans II ITC Com Lt" w:eastAsia="Times New Roman" w:hAnsi="Stone Sans II ITC Com Lt" w:cs="Arial"/>
          <w:sz w:val="20"/>
          <w:lang w:eastAsia="de-DE"/>
        </w:rPr>
      </w:pPr>
    </w:p>
    <w:p w14:paraId="5284F47B" w14:textId="77777777" w:rsidR="00EE4F50" w:rsidRDefault="00EE4F50" w:rsidP="00EE4F50">
      <w:pPr>
        <w:textAlignment w:val="baseline"/>
        <w:rPr>
          <w:rFonts w:ascii="Stone Sans II ITC Com Lt" w:eastAsia="Times New Roman" w:hAnsi="Stone Sans II ITC Com Lt" w:cs="Arial"/>
          <w:sz w:val="20"/>
          <w:lang w:eastAsia="de-DE"/>
        </w:rPr>
      </w:pPr>
      <w:r w:rsidRPr="005068B0">
        <w:rPr>
          <w:rFonts w:ascii="Stone Sans II ITC Com Lt" w:eastAsia="Times New Roman" w:hAnsi="Stone Sans II ITC Com Lt" w:cs="Arial"/>
          <w:noProof/>
          <w:sz w:val="20"/>
          <w:lang w:eastAsia="de-DE"/>
        </w:rPr>
        <w:lastRenderedPageBreak/>
        <w:drawing>
          <wp:inline distT="0" distB="0" distL="0" distR="0" wp14:anchorId="24D21E01" wp14:editId="2BD5C097">
            <wp:extent cx="5850890" cy="2386330"/>
            <wp:effectExtent l="0" t="0" r="0" b="0"/>
            <wp:docPr id="11" name="Grafik 11" descr="Ein Bild, das Himmel, Stuhl, draußen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Himmel, Stuhl, draußen, Essen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40579" w14:textId="3FB1CD89" w:rsidR="00EE4F50" w:rsidRDefault="006D464A" w:rsidP="00EE4F5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</w:t>
      </w:r>
      <w:r w:rsidR="00E7515D">
        <w:rPr>
          <w:rFonts w:ascii="Arial" w:hAnsi="Arial" w:cs="Arial"/>
          <w:color w:val="000000"/>
        </w:rPr>
        <w:t>er aufgeständerte Rahmen</w:t>
      </w:r>
      <w:r w:rsidR="00EE4F50" w:rsidRPr="00EE4F50">
        <w:rPr>
          <w:rFonts w:ascii="Arial" w:hAnsi="Arial" w:cs="Arial"/>
          <w:color w:val="000000"/>
        </w:rPr>
        <w:t xml:space="preserve"> ACO Frameline und der </w:t>
      </w:r>
      <w:r w:rsidR="00E7515D">
        <w:rPr>
          <w:rFonts w:ascii="Arial" w:hAnsi="Arial" w:cs="Arial"/>
          <w:color w:val="000000"/>
        </w:rPr>
        <w:t xml:space="preserve">Rinnenkörper </w:t>
      </w:r>
      <w:r w:rsidR="00EE4F50" w:rsidRPr="00EE4F50">
        <w:rPr>
          <w:rFonts w:ascii="Arial" w:hAnsi="Arial" w:cs="Arial"/>
          <w:color w:val="000000"/>
        </w:rPr>
        <w:t>ACO Frameline C</w:t>
      </w:r>
      <w:r>
        <w:rPr>
          <w:rFonts w:ascii="Arial" w:hAnsi="Arial" w:cs="Arial"/>
          <w:color w:val="000000"/>
        </w:rPr>
        <w:t xml:space="preserve"> sorgen für eine barrierefreie Entwässerung von Dachterrassen.</w:t>
      </w:r>
      <w:r w:rsidR="00E7515D">
        <w:rPr>
          <w:rFonts w:ascii="Arial" w:hAnsi="Arial" w:cs="Arial"/>
          <w:color w:val="000000"/>
        </w:rPr>
        <w:t xml:space="preserve"> Bild: ACO GmbH</w:t>
      </w:r>
    </w:p>
    <w:p w14:paraId="67D35364" w14:textId="77777777" w:rsidR="00EE4F50" w:rsidRPr="00EE4F50" w:rsidRDefault="00EE4F50" w:rsidP="00EE4F5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1C72D74A" w14:textId="77777777" w:rsidR="00EE4F50" w:rsidRDefault="00EE4F50" w:rsidP="00EE4F50">
      <w:pPr>
        <w:textAlignment w:val="baseline"/>
        <w:rPr>
          <w:rFonts w:ascii="Stone Sans II ITC Com Lt" w:eastAsia="Times New Roman" w:hAnsi="Stone Sans II ITC Com Lt" w:cs="Arial"/>
          <w:sz w:val="20"/>
          <w:lang w:eastAsia="de-DE"/>
        </w:rPr>
      </w:pPr>
      <w:r w:rsidRPr="008B165E">
        <w:rPr>
          <w:rFonts w:ascii="Stone Sans II ITC Com Lt" w:eastAsia="Times New Roman" w:hAnsi="Stone Sans II ITC Com Lt" w:cs="Arial"/>
          <w:noProof/>
          <w:sz w:val="20"/>
          <w:lang w:eastAsia="de-DE"/>
        </w:rPr>
        <w:drawing>
          <wp:inline distT="0" distB="0" distL="0" distR="0" wp14:anchorId="424A2B7C" wp14:editId="32730A97">
            <wp:extent cx="5850890" cy="356933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9EDAC" w14:textId="0F9543B6" w:rsidR="00EE4F50" w:rsidRPr="00EE4F50" w:rsidRDefault="00E7515D" w:rsidP="00EE4F5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Ob </w:t>
      </w:r>
      <w:r w:rsidR="006D464A" w:rsidRPr="00EE4F50">
        <w:rPr>
          <w:rFonts w:ascii="Arial" w:hAnsi="Arial" w:cs="Arial"/>
          <w:color w:val="000000"/>
        </w:rPr>
        <w:t>Dachterrassen, Dachgärten, Fertigbalkone</w:t>
      </w:r>
      <w:r w:rsidR="006D464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oder</w:t>
      </w:r>
      <w:r w:rsidR="006D464A">
        <w:rPr>
          <w:rFonts w:ascii="Arial" w:hAnsi="Arial" w:cs="Arial"/>
          <w:color w:val="000000"/>
        </w:rPr>
        <w:t xml:space="preserve"> </w:t>
      </w:r>
      <w:r w:rsidR="006D464A" w:rsidRPr="00EE4F50">
        <w:rPr>
          <w:rFonts w:ascii="Arial" w:hAnsi="Arial" w:cs="Arial"/>
          <w:color w:val="000000"/>
        </w:rPr>
        <w:t>Laubengänge</w:t>
      </w:r>
      <w:r>
        <w:rPr>
          <w:rFonts w:ascii="Arial" w:hAnsi="Arial" w:cs="Arial"/>
          <w:color w:val="000000"/>
        </w:rPr>
        <w:t xml:space="preserve"> –</w:t>
      </w:r>
      <w:r w:rsidR="006D464A">
        <w:rPr>
          <w:rFonts w:ascii="Arial" w:hAnsi="Arial" w:cs="Arial"/>
          <w:color w:val="000000"/>
        </w:rPr>
        <w:t xml:space="preserve"> </w:t>
      </w:r>
      <w:r w:rsidR="00EE4F50" w:rsidRPr="00EE4F50">
        <w:rPr>
          <w:rFonts w:ascii="Arial" w:hAnsi="Arial" w:cs="Arial"/>
          <w:color w:val="000000"/>
        </w:rPr>
        <w:t>ACO Frameline und ACO Frameline C</w:t>
      </w:r>
      <w:r w:rsidR="006D464A">
        <w:rPr>
          <w:rFonts w:ascii="Arial" w:hAnsi="Arial" w:cs="Arial"/>
          <w:color w:val="000000"/>
        </w:rPr>
        <w:t xml:space="preserve"> bieten eine Vielzahl von Einsatzmöglichkeiten.</w:t>
      </w:r>
      <w:r>
        <w:rPr>
          <w:rFonts w:ascii="Arial" w:hAnsi="Arial" w:cs="Arial"/>
          <w:color w:val="000000"/>
        </w:rPr>
        <w:t xml:space="preserve"> Bild: ACO GmbH</w:t>
      </w:r>
    </w:p>
    <w:p w14:paraId="03DFDDBE" w14:textId="77777777" w:rsidR="00EE4F50" w:rsidRDefault="00EE4F50" w:rsidP="00EE4F50">
      <w:pPr>
        <w:textAlignment w:val="baseline"/>
        <w:rPr>
          <w:rFonts w:ascii="Stone Sans II ITC Com Lt" w:eastAsia="Times New Roman" w:hAnsi="Stone Sans II ITC Com Lt" w:cs="Arial"/>
          <w:sz w:val="20"/>
          <w:lang w:eastAsia="de-DE"/>
        </w:rPr>
      </w:pPr>
    </w:p>
    <w:p w14:paraId="49EC3CC6" w14:textId="764FFECC" w:rsidR="00EE4F50" w:rsidRPr="00EE4F50" w:rsidRDefault="00EE4F50" w:rsidP="00EE4F50">
      <w:pPr>
        <w:textAlignment w:val="baseline"/>
        <w:rPr>
          <w:rFonts w:ascii="Stone Sans II ITC Com Lt" w:eastAsia="Times New Roman" w:hAnsi="Stone Sans II ITC Com Lt" w:cs="Arial"/>
          <w:sz w:val="20"/>
          <w:lang w:eastAsia="de-DE"/>
        </w:rPr>
      </w:pPr>
      <w:r w:rsidRPr="0086253F">
        <w:rPr>
          <w:rFonts w:ascii="Stone Sans II ITC Com Lt" w:eastAsia="Times New Roman" w:hAnsi="Stone Sans II ITC Com Lt" w:cs="Arial"/>
          <w:noProof/>
          <w:sz w:val="20"/>
          <w:lang w:eastAsia="de-DE"/>
        </w:rPr>
        <w:lastRenderedPageBreak/>
        <w:drawing>
          <wp:inline distT="0" distB="0" distL="0" distR="0" wp14:anchorId="026A14D5" wp14:editId="3AADD7EA">
            <wp:extent cx="1832006" cy="1022774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032" cy="103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53F">
        <w:rPr>
          <w:rFonts w:ascii="Stone Sans II ITC Com Lt" w:eastAsia="Times New Roman" w:hAnsi="Stone Sans II ITC Com Lt" w:cs="Arial"/>
          <w:noProof/>
          <w:sz w:val="20"/>
          <w:lang w:eastAsia="de-DE"/>
        </w:rPr>
        <w:drawing>
          <wp:inline distT="0" distB="0" distL="0" distR="0" wp14:anchorId="3A41101D" wp14:editId="6D140CC9">
            <wp:extent cx="1691652" cy="966633"/>
            <wp:effectExtent l="0" t="0" r="3810" b="508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730" cy="97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45EA9" w14:textId="56E81F1E" w:rsidR="00EE4F50" w:rsidRPr="00EE4F50" w:rsidRDefault="00B03AA8" w:rsidP="00EE4F5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E7515D">
        <w:rPr>
          <w:rFonts w:ascii="Arial" w:hAnsi="Arial" w:cs="Arial"/>
          <w:color w:val="000000"/>
        </w:rPr>
        <w:t xml:space="preserve">Der selbsttragende Rahmen </w:t>
      </w:r>
      <w:r w:rsidR="00EE4F50" w:rsidRPr="00B03AA8">
        <w:rPr>
          <w:rFonts w:ascii="Arial" w:hAnsi="Arial" w:cs="Arial"/>
          <w:color w:val="000000"/>
        </w:rPr>
        <w:t xml:space="preserve">ACO Frameline (links) </w:t>
      </w:r>
      <w:r w:rsidRPr="00E7515D">
        <w:rPr>
          <w:rFonts w:ascii="Arial" w:hAnsi="Arial" w:cs="Arial"/>
          <w:color w:val="000000"/>
        </w:rPr>
        <w:t>ist auch in</w:t>
      </w:r>
      <w:r w:rsidR="00EE4F50" w:rsidRPr="00B03AA8">
        <w:rPr>
          <w:rFonts w:ascii="Arial" w:hAnsi="Arial" w:cs="Arial"/>
          <w:color w:val="000000"/>
        </w:rPr>
        <w:t xml:space="preserve"> Edelstahl </w:t>
      </w:r>
      <w:r w:rsidRPr="00E7515D">
        <w:rPr>
          <w:rFonts w:ascii="Arial" w:hAnsi="Arial" w:cs="Arial"/>
          <w:color w:val="000000"/>
        </w:rPr>
        <w:t>erhältlich. Die Fassadenrinne</w:t>
      </w:r>
      <w:r w:rsidR="00EE4F50" w:rsidRPr="00B03AA8">
        <w:rPr>
          <w:rFonts w:ascii="Arial" w:hAnsi="Arial" w:cs="Arial"/>
          <w:color w:val="000000"/>
        </w:rPr>
        <w:t xml:space="preserve"> ACO Frameline C (rechts) </w:t>
      </w:r>
      <w:r w:rsidRPr="00E7515D">
        <w:rPr>
          <w:rFonts w:ascii="Arial" w:hAnsi="Arial" w:cs="Arial"/>
          <w:color w:val="000000"/>
        </w:rPr>
        <w:t>ist ebenfalls selbsttragend und wird in Stahl verzinkt geliefert.</w:t>
      </w:r>
      <w:r w:rsidR="00E7515D">
        <w:rPr>
          <w:rFonts w:ascii="Arial" w:hAnsi="Arial" w:cs="Arial"/>
          <w:color w:val="000000"/>
        </w:rPr>
        <w:t xml:space="preserve"> Bild: ACO GmbH</w:t>
      </w:r>
    </w:p>
    <w:p w14:paraId="02102E00" w14:textId="77777777" w:rsidR="00EE4F50" w:rsidRPr="00EE4F50" w:rsidRDefault="00EE4F50" w:rsidP="00EE4F5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41C156BE" w14:textId="77777777" w:rsidR="00EE4F50" w:rsidRDefault="00EE4F50" w:rsidP="00EE4F50">
      <w:pPr>
        <w:textAlignment w:val="baseline"/>
        <w:rPr>
          <w:rFonts w:ascii="Stone Sans II ITC Com Lt" w:eastAsia="Times New Roman" w:hAnsi="Stone Sans II ITC Com Lt" w:cs="Arial"/>
          <w:sz w:val="20"/>
          <w:lang w:eastAsia="de-DE"/>
        </w:rPr>
      </w:pPr>
      <w:r w:rsidRPr="00ED462B">
        <w:rPr>
          <w:rFonts w:ascii="Stone Sans II ITC Com Lt" w:eastAsia="Times New Roman" w:hAnsi="Stone Sans II ITC Com Lt" w:cs="Arial"/>
          <w:noProof/>
          <w:sz w:val="20"/>
          <w:lang w:eastAsia="de-DE"/>
        </w:rPr>
        <w:drawing>
          <wp:inline distT="0" distB="0" distL="0" distR="0" wp14:anchorId="353B7C92" wp14:editId="4626C920">
            <wp:extent cx="5850890" cy="254254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99F54" w14:textId="7FFC68DD" w:rsidR="00EE4F50" w:rsidRPr="00EE4F50" w:rsidRDefault="006D464A" w:rsidP="00EE4F5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Die Abbildung links zeigt den </w:t>
      </w:r>
      <w:r w:rsidR="00E7515D">
        <w:rPr>
          <w:rFonts w:ascii="Arial" w:hAnsi="Arial" w:cs="Arial"/>
          <w:color w:val="000000"/>
        </w:rPr>
        <w:t xml:space="preserve">aufgeständerten Rahmen </w:t>
      </w:r>
      <w:r w:rsidR="00EE4F50" w:rsidRPr="00EE4F50">
        <w:rPr>
          <w:rFonts w:ascii="Arial" w:hAnsi="Arial" w:cs="Arial"/>
          <w:color w:val="000000"/>
        </w:rPr>
        <w:t>ACO Frameline</w:t>
      </w:r>
      <w:r w:rsidR="00E7515D">
        <w:rPr>
          <w:rFonts w:ascii="Arial" w:hAnsi="Arial" w:cs="Arial"/>
          <w:color w:val="000000"/>
        </w:rPr>
        <w:t>, eingebaut in einem Betonfertigteil.</w:t>
      </w:r>
      <w:r w:rsidR="00EE4F50" w:rsidRPr="00EE4F50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Rechts ist der</w:t>
      </w:r>
      <w:r w:rsidR="00EE4F50" w:rsidRPr="00EE4F50">
        <w:rPr>
          <w:rFonts w:ascii="Arial" w:hAnsi="Arial" w:cs="Arial"/>
          <w:color w:val="000000"/>
        </w:rPr>
        <w:t xml:space="preserve"> </w:t>
      </w:r>
      <w:r w:rsidR="00E7515D">
        <w:rPr>
          <w:rFonts w:ascii="Arial" w:hAnsi="Arial" w:cs="Arial"/>
          <w:color w:val="000000"/>
        </w:rPr>
        <w:t xml:space="preserve">Rinnenkörper </w:t>
      </w:r>
      <w:r w:rsidR="00EE4F50" w:rsidRPr="00EE4F50">
        <w:rPr>
          <w:rFonts w:ascii="Arial" w:hAnsi="Arial" w:cs="Arial"/>
          <w:color w:val="000000"/>
        </w:rPr>
        <w:t>ACO Frameline C</w:t>
      </w:r>
      <w:r w:rsidR="00E7515D">
        <w:rPr>
          <w:rFonts w:ascii="Arial" w:hAnsi="Arial" w:cs="Arial"/>
          <w:color w:val="000000"/>
        </w:rPr>
        <w:t>,</w:t>
      </w:r>
      <w:r w:rsidR="00EE4F50" w:rsidRPr="00EE4F50">
        <w:rPr>
          <w:rFonts w:ascii="Arial" w:hAnsi="Arial" w:cs="Arial"/>
          <w:color w:val="000000"/>
        </w:rPr>
        <w:t xml:space="preserve"> </w:t>
      </w:r>
      <w:r w:rsidR="001016D6">
        <w:rPr>
          <w:rFonts w:ascii="Arial" w:hAnsi="Arial" w:cs="Arial"/>
          <w:color w:val="000000"/>
        </w:rPr>
        <w:t>in Plattenbeläge auf Stelzlager eingebaut</w:t>
      </w:r>
      <w:r w:rsidR="00E7515D">
        <w:rPr>
          <w:rFonts w:ascii="Arial" w:hAnsi="Arial" w:cs="Arial"/>
          <w:color w:val="000000"/>
        </w:rPr>
        <w:t>, zu sehen</w:t>
      </w:r>
      <w:r w:rsidR="001016D6">
        <w:rPr>
          <w:rFonts w:ascii="Arial" w:hAnsi="Arial" w:cs="Arial"/>
          <w:color w:val="000000"/>
        </w:rPr>
        <w:t>.</w:t>
      </w:r>
      <w:r w:rsidR="00EE4F50" w:rsidRPr="00EE4F50">
        <w:rPr>
          <w:rFonts w:ascii="Arial" w:hAnsi="Arial" w:cs="Arial"/>
          <w:color w:val="000000"/>
        </w:rPr>
        <w:t xml:space="preserve"> </w:t>
      </w:r>
      <w:r w:rsidR="00E7515D">
        <w:rPr>
          <w:rFonts w:ascii="Arial" w:hAnsi="Arial" w:cs="Arial"/>
          <w:color w:val="000000"/>
        </w:rPr>
        <w:t>Bild: ACO GmbH</w:t>
      </w:r>
    </w:p>
    <w:p w14:paraId="4F9978AE" w14:textId="6D51FA20" w:rsidR="00220987" w:rsidRPr="00EE4F50" w:rsidRDefault="0022098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7697BC13" w14:textId="77777777" w:rsidR="00A76E97" w:rsidRPr="00EE4F50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 w:rsidRPr="00EE4F50">
        <w:rPr>
          <w:rFonts w:ascii="Arial" w:hAnsi="Arial" w:cs="Arial"/>
          <w:b/>
          <w:color w:val="000000"/>
        </w:rPr>
        <w:t>Pressekontakt:</w:t>
      </w:r>
    </w:p>
    <w:p w14:paraId="36171C44" w14:textId="77777777" w:rsidR="00A76E97" w:rsidRPr="00EE4F50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EE4F50">
        <w:rPr>
          <w:rFonts w:ascii="Arial" w:hAnsi="Arial" w:cs="Arial"/>
          <w:color w:val="000000"/>
        </w:rPr>
        <w:t>ACO GmbH</w:t>
      </w:r>
    </w:p>
    <w:p w14:paraId="2AE938A6" w14:textId="77777777" w:rsidR="00F2709C" w:rsidRPr="00EE4F50" w:rsidRDefault="00A76E97" w:rsidP="00A76E97">
      <w:pPr>
        <w:spacing w:line="360" w:lineRule="auto"/>
        <w:rPr>
          <w:rFonts w:ascii="Arial" w:hAnsi="Arial" w:cs="Arial"/>
          <w:color w:val="000000"/>
        </w:rPr>
      </w:pPr>
      <w:r w:rsidRPr="00EE4F50">
        <w:rPr>
          <w:rFonts w:ascii="Arial" w:hAnsi="Arial" w:cs="Arial"/>
          <w:color w:val="000000"/>
        </w:rPr>
        <w:t xml:space="preserve">Tanja Holst Public Relations - Fachpresse </w:t>
      </w:r>
    </w:p>
    <w:p w14:paraId="743A72C6" w14:textId="77777777" w:rsidR="00F2709C" w:rsidRPr="00EE4F50" w:rsidRDefault="00A76E97" w:rsidP="00A76E97">
      <w:pPr>
        <w:spacing w:line="360" w:lineRule="auto"/>
        <w:rPr>
          <w:rFonts w:ascii="Arial" w:hAnsi="Arial" w:cs="Arial"/>
          <w:color w:val="000000"/>
        </w:rPr>
      </w:pPr>
      <w:r w:rsidRPr="00EE4F50">
        <w:rPr>
          <w:rFonts w:ascii="Arial" w:hAnsi="Arial" w:cs="Arial"/>
          <w:color w:val="000000"/>
        </w:rPr>
        <w:t xml:space="preserve">Tel.: +49 4331 354 197 </w:t>
      </w:r>
    </w:p>
    <w:p w14:paraId="47DBADBB" w14:textId="77777777" w:rsidR="00F2709C" w:rsidRPr="00EE4F50" w:rsidRDefault="00A76E97" w:rsidP="00A76E97">
      <w:pPr>
        <w:spacing w:line="360" w:lineRule="auto"/>
        <w:rPr>
          <w:rFonts w:ascii="Arial" w:hAnsi="Arial" w:cs="Arial"/>
          <w:color w:val="000000"/>
        </w:rPr>
      </w:pPr>
      <w:r w:rsidRPr="00EE4F50">
        <w:rPr>
          <w:rFonts w:ascii="Arial" w:hAnsi="Arial" w:cs="Arial"/>
          <w:color w:val="000000"/>
        </w:rPr>
        <w:t xml:space="preserve">Mobil: +49 151 64738331 </w:t>
      </w:r>
    </w:p>
    <w:p w14:paraId="2FA41DD1" w14:textId="789A05C1" w:rsidR="000A3893" w:rsidRPr="00EE4F50" w:rsidRDefault="00A76E97" w:rsidP="00A76E97">
      <w:pPr>
        <w:spacing w:line="360" w:lineRule="auto"/>
        <w:rPr>
          <w:rFonts w:ascii="Arial" w:hAnsi="Arial" w:cs="Arial"/>
          <w:color w:val="0000FF"/>
        </w:rPr>
      </w:pPr>
      <w:r w:rsidRPr="00EE4F50">
        <w:rPr>
          <w:rFonts w:ascii="Arial" w:hAnsi="Arial" w:cs="Arial"/>
          <w:color w:val="000000"/>
        </w:rPr>
        <w:t xml:space="preserve">E-Mail: </w:t>
      </w:r>
      <w:hyperlink r:id="rId11" w:history="1">
        <w:r w:rsidR="00220987" w:rsidRPr="00EE4F50">
          <w:rPr>
            <w:rStyle w:val="Hyperlink"/>
            <w:rFonts w:ascii="Arial" w:hAnsi="Arial" w:cs="Arial"/>
          </w:rPr>
          <w:t>tanja.holst@aco.com</w:t>
        </w:r>
      </w:hyperlink>
    </w:p>
    <w:p w14:paraId="4618AED8" w14:textId="77777777" w:rsidR="00220987" w:rsidRPr="00EE4F50" w:rsidRDefault="00220987" w:rsidP="00A76E97">
      <w:pPr>
        <w:spacing w:line="360" w:lineRule="auto"/>
        <w:rPr>
          <w:rFonts w:ascii="Arial" w:hAnsi="Arial" w:cs="Arial"/>
        </w:rPr>
      </w:pPr>
    </w:p>
    <w:p w14:paraId="11C247A8" w14:textId="5E9EA943" w:rsidR="00A84F8B" w:rsidRPr="00EE4F50" w:rsidRDefault="00A84F8B" w:rsidP="00A76E97">
      <w:pPr>
        <w:spacing w:line="360" w:lineRule="auto"/>
        <w:rPr>
          <w:rFonts w:ascii="Arial" w:hAnsi="Arial" w:cs="Arial"/>
          <w:b/>
          <w:bCs/>
        </w:rPr>
      </w:pPr>
      <w:r w:rsidRPr="00EE4F50">
        <w:rPr>
          <w:rFonts w:ascii="Arial" w:hAnsi="Arial" w:cs="Arial"/>
          <w:b/>
          <w:bCs/>
        </w:rPr>
        <w:t xml:space="preserve">Redaktion: </w:t>
      </w:r>
    </w:p>
    <w:p w14:paraId="3BF87F18" w14:textId="624525A6" w:rsidR="00220987" w:rsidRPr="00EE4F50" w:rsidRDefault="00220987" w:rsidP="00A76E97">
      <w:pPr>
        <w:spacing w:line="360" w:lineRule="auto"/>
        <w:rPr>
          <w:rFonts w:ascii="Arial" w:hAnsi="Arial" w:cs="Arial"/>
        </w:rPr>
      </w:pPr>
      <w:r w:rsidRPr="00EE4F50">
        <w:rPr>
          <w:rFonts w:ascii="Arial" w:hAnsi="Arial" w:cs="Arial"/>
        </w:rPr>
        <w:t>Brandrevier GmbH</w:t>
      </w:r>
    </w:p>
    <w:p w14:paraId="3F2DF7D5" w14:textId="77777777" w:rsidR="009B1FDF" w:rsidRPr="00EE4F50" w:rsidRDefault="00A84F8B" w:rsidP="00A76E97">
      <w:pPr>
        <w:spacing w:line="360" w:lineRule="auto"/>
        <w:rPr>
          <w:rFonts w:ascii="Arial" w:hAnsi="Arial" w:cs="Arial"/>
        </w:rPr>
      </w:pPr>
      <w:r w:rsidRPr="00EE4F50">
        <w:rPr>
          <w:rFonts w:ascii="Arial" w:hAnsi="Arial" w:cs="Arial"/>
        </w:rPr>
        <w:t>Hannah Schmidt</w:t>
      </w:r>
    </w:p>
    <w:p w14:paraId="2E0BA0A9" w14:textId="1B9F26F6" w:rsidR="009B1FDF" w:rsidRPr="00EE4F50" w:rsidRDefault="00A84F8B" w:rsidP="00A76E97">
      <w:pPr>
        <w:spacing w:line="360" w:lineRule="auto"/>
        <w:rPr>
          <w:rFonts w:ascii="Arial" w:hAnsi="Arial" w:cs="Arial"/>
          <w:color w:val="000000"/>
        </w:rPr>
      </w:pPr>
      <w:r w:rsidRPr="00EE4F50">
        <w:rPr>
          <w:rFonts w:ascii="Arial" w:hAnsi="Arial" w:cs="Arial"/>
          <w:color w:val="000000"/>
        </w:rPr>
        <w:lastRenderedPageBreak/>
        <w:t>Tel.: +49 201 87 42 93-</w:t>
      </w:r>
      <w:r w:rsidR="009B1FDF" w:rsidRPr="00EE4F50">
        <w:rPr>
          <w:rFonts w:ascii="Arial" w:hAnsi="Arial" w:cs="Arial"/>
          <w:color w:val="000000"/>
        </w:rPr>
        <w:t>17</w:t>
      </w:r>
    </w:p>
    <w:p w14:paraId="2AE12369" w14:textId="43A67C11" w:rsidR="00220987" w:rsidRPr="00A76E97" w:rsidRDefault="009B1FDF" w:rsidP="00A76E97">
      <w:pPr>
        <w:spacing w:line="360" w:lineRule="auto"/>
        <w:rPr>
          <w:rFonts w:ascii="Arial" w:hAnsi="Arial" w:cs="Arial"/>
        </w:rPr>
      </w:pPr>
      <w:r w:rsidRPr="00EE4F50">
        <w:rPr>
          <w:rFonts w:ascii="Arial" w:hAnsi="Arial" w:cs="Arial"/>
          <w:color w:val="000000"/>
        </w:rPr>
        <w:t xml:space="preserve">E-Mail: </w:t>
      </w:r>
      <w:r w:rsidR="00A84F8B" w:rsidRPr="00EE4F50">
        <w:rPr>
          <w:rFonts w:ascii="Arial" w:hAnsi="Arial" w:cs="Arial"/>
          <w:color w:val="000000"/>
        </w:rPr>
        <w:t>schmidt@brandrevier.com</w:t>
      </w:r>
    </w:p>
    <w:sectPr w:rsidR="00220987" w:rsidRPr="00A76E97" w:rsidSect="007269A3">
      <w:headerReference w:type="defaul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24F72" w14:textId="77777777" w:rsidR="00770517" w:rsidRDefault="00770517" w:rsidP="00A76E97">
      <w:r>
        <w:separator/>
      </w:r>
    </w:p>
  </w:endnote>
  <w:endnote w:type="continuationSeparator" w:id="0">
    <w:p w14:paraId="4241822C" w14:textId="77777777" w:rsidR="00770517" w:rsidRDefault="00770517" w:rsidP="00A76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one Sans II ITC Com Lt">
    <w:altName w:val="Calibri"/>
    <w:panose1 w:val="020B0302040503020204"/>
    <w:charset w:val="00"/>
    <w:family w:val="swiss"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1219D" w14:textId="77777777" w:rsidR="00770517" w:rsidRDefault="00770517" w:rsidP="00A76E97">
      <w:r>
        <w:separator/>
      </w:r>
    </w:p>
  </w:footnote>
  <w:footnote w:type="continuationSeparator" w:id="0">
    <w:p w14:paraId="688D99FF" w14:textId="77777777" w:rsidR="00770517" w:rsidRDefault="00770517" w:rsidP="00A76E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A35EF" w14:textId="77777777" w:rsidR="00A76E97" w:rsidRDefault="00A76E97" w:rsidP="009B5755">
    <w:pPr>
      <w:pStyle w:val="Kopfzeile"/>
      <w:jc w:val="right"/>
    </w:pPr>
    <w:r>
      <w:rPr>
        <w:noProof/>
      </w:rPr>
      <w:drawing>
        <wp:inline distT="0" distB="0" distL="0" distR="0" wp14:anchorId="33D05B73" wp14:editId="5B511E8C">
          <wp:extent cx="1623526" cy="94285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O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8177" cy="9571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23D7BD" w14:textId="77777777" w:rsidR="00A76E97" w:rsidRDefault="00A76E9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E97"/>
    <w:rsid w:val="00007ED1"/>
    <w:rsid w:val="00010015"/>
    <w:rsid w:val="0001740B"/>
    <w:rsid w:val="00021902"/>
    <w:rsid w:val="00021D88"/>
    <w:rsid w:val="00044C3B"/>
    <w:rsid w:val="00070915"/>
    <w:rsid w:val="00072171"/>
    <w:rsid w:val="00086206"/>
    <w:rsid w:val="000953F8"/>
    <w:rsid w:val="000A08DE"/>
    <w:rsid w:val="000A0D70"/>
    <w:rsid w:val="000A3893"/>
    <w:rsid w:val="000B6BB2"/>
    <w:rsid w:val="000C5792"/>
    <w:rsid w:val="000F46EC"/>
    <w:rsid w:val="001016D6"/>
    <w:rsid w:val="00113CA7"/>
    <w:rsid w:val="00114924"/>
    <w:rsid w:val="0011620F"/>
    <w:rsid w:val="00120C08"/>
    <w:rsid w:val="00162241"/>
    <w:rsid w:val="00177A76"/>
    <w:rsid w:val="001802F2"/>
    <w:rsid w:val="0018510B"/>
    <w:rsid w:val="001911DA"/>
    <w:rsid w:val="001933A6"/>
    <w:rsid w:val="0019511D"/>
    <w:rsid w:val="001B0C76"/>
    <w:rsid w:val="001C1783"/>
    <w:rsid w:val="001F3569"/>
    <w:rsid w:val="00200295"/>
    <w:rsid w:val="00202EE4"/>
    <w:rsid w:val="00204CAF"/>
    <w:rsid w:val="00220987"/>
    <w:rsid w:val="00226DC8"/>
    <w:rsid w:val="00231728"/>
    <w:rsid w:val="00262E2C"/>
    <w:rsid w:val="0027579E"/>
    <w:rsid w:val="00293A87"/>
    <w:rsid w:val="00297DF6"/>
    <w:rsid w:val="002B7796"/>
    <w:rsid w:val="002C68BF"/>
    <w:rsid w:val="002D2CFA"/>
    <w:rsid w:val="002E7D6A"/>
    <w:rsid w:val="002F1FC0"/>
    <w:rsid w:val="003013E0"/>
    <w:rsid w:val="0030460D"/>
    <w:rsid w:val="00314BE5"/>
    <w:rsid w:val="00333A2D"/>
    <w:rsid w:val="0033635E"/>
    <w:rsid w:val="00364666"/>
    <w:rsid w:val="003826F0"/>
    <w:rsid w:val="003B2AB8"/>
    <w:rsid w:val="003B6FC1"/>
    <w:rsid w:val="003D1C31"/>
    <w:rsid w:val="004005FC"/>
    <w:rsid w:val="0042299F"/>
    <w:rsid w:val="00433118"/>
    <w:rsid w:val="00485D2E"/>
    <w:rsid w:val="004879EE"/>
    <w:rsid w:val="004B25DA"/>
    <w:rsid w:val="004B31DF"/>
    <w:rsid w:val="004B732E"/>
    <w:rsid w:val="004D3948"/>
    <w:rsid w:val="004D3A04"/>
    <w:rsid w:val="004D4075"/>
    <w:rsid w:val="004E309C"/>
    <w:rsid w:val="00521696"/>
    <w:rsid w:val="00550DBA"/>
    <w:rsid w:val="00564370"/>
    <w:rsid w:val="00573747"/>
    <w:rsid w:val="00576F85"/>
    <w:rsid w:val="005D2308"/>
    <w:rsid w:val="00600A7F"/>
    <w:rsid w:val="006040D8"/>
    <w:rsid w:val="00605215"/>
    <w:rsid w:val="006418FD"/>
    <w:rsid w:val="0065193C"/>
    <w:rsid w:val="006523C7"/>
    <w:rsid w:val="006540F5"/>
    <w:rsid w:val="00655778"/>
    <w:rsid w:val="00661889"/>
    <w:rsid w:val="006A7560"/>
    <w:rsid w:val="006B2354"/>
    <w:rsid w:val="006B470E"/>
    <w:rsid w:val="006D351A"/>
    <w:rsid w:val="006D464A"/>
    <w:rsid w:val="006F22E6"/>
    <w:rsid w:val="006F5873"/>
    <w:rsid w:val="00717488"/>
    <w:rsid w:val="007269A3"/>
    <w:rsid w:val="007436E4"/>
    <w:rsid w:val="00770517"/>
    <w:rsid w:val="00771A9D"/>
    <w:rsid w:val="00783826"/>
    <w:rsid w:val="00787FAF"/>
    <w:rsid w:val="0079582F"/>
    <w:rsid w:val="007D4B72"/>
    <w:rsid w:val="008019FC"/>
    <w:rsid w:val="00803136"/>
    <w:rsid w:val="0080400D"/>
    <w:rsid w:val="00807F30"/>
    <w:rsid w:val="008227E1"/>
    <w:rsid w:val="00847B92"/>
    <w:rsid w:val="00863017"/>
    <w:rsid w:val="008749CA"/>
    <w:rsid w:val="00881CB8"/>
    <w:rsid w:val="008A3063"/>
    <w:rsid w:val="008B41F0"/>
    <w:rsid w:val="008C52D6"/>
    <w:rsid w:val="008C646F"/>
    <w:rsid w:val="008F3A2D"/>
    <w:rsid w:val="00906B89"/>
    <w:rsid w:val="00922F7E"/>
    <w:rsid w:val="00931F0C"/>
    <w:rsid w:val="00942878"/>
    <w:rsid w:val="00942CF0"/>
    <w:rsid w:val="00944FB8"/>
    <w:rsid w:val="009461A8"/>
    <w:rsid w:val="00953170"/>
    <w:rsid w:val="0098595A"/>
    <w:rsid w:val="00996330"/>
    <w:rsid w:val="009B1FDF"/>
    <w:rsid w:val="009B5755"/>
    <w:rsid w:val="009B6096"/>
    <w:rsid w:val="009D3C9B"/>
    <w:rsid w:val="009D4731"/>
    <w:rsid w:val="009F4CA4"/>
    <w:rsid w:val="00A00B5D"/>
    <w:rsid w:val="00A10F88"/>
    <w:rsid w:val="00A146B2"/>
    <w:rsid w:val="00A21F4A"/>
    <w:rsid w:val="00A332D9"/>
    <w:rsid w:val="00A4487B"/>
    <w:rsid w:val="00A55B2A"/>
    <w:rsid w:val="00A629D9"/>
    <w:rsid w:val="00A76E97"/>
    <w:rsid w:val="00A84F8B"/>
    <w:rsid w:val="00AA4A00"/>
    <w:rsid w:val="00AB30D0"/>
    <w:rsid w:val="00AB739C"/>
    <w:rsid w:val="00AB78DF"/>
    <w:rsid w:val="00AD189B"/>
    <w:rsid w:val="00AE4BA8"/>
    <w:rsid w:val="00AE67EC"/>
    <w:rsid w:val="00B03AA8"/>
    <w:rsid w:val="00B11322"/>
    <w:rsid w:val="00B31BBE"/>
    <w:rsid w:val="00B34265"/>
    <w:rsid w:val="00B4681A"/>
    <w:rsid w:val="00B47D6A"/>
    <w:rsid w:val="00B904DB"/>
    <w:rsid w:val="00B94551"/>
    <w:rsid w:val="00BA1392"/>
    <w:rsid w:val="00BB611A"/>
    <w:rsid w:val="00BC0436"/>
    <w:rsid w:val="00BC45AB"/>
    <w:rsid w:val="00BE7A61"/>
    <w:rsid w:val="00C1372B"/>
    <w:rsid w:val="00C53EB8"/>
    <w:rsid w:val="00C649AC"/>
    <w:rsid w:val="00C75A06"/>
    <w:rsid w:val="00CB7E95"/>
    <w:rsid w:val="00CC2F2F"/>
    <w:rsid w:val="00CC3C35"/>
    <w:rsid w:val="00CC50E2"/>
    <w:rsid w:val="00CE533F"/>
    <w:rsid w:val="00CF2D04"/>
    <w:rsid w:val="00D07463"/>
    <w:rsid w:val="00D238C2"/>
    <w:rsid w:val="00D3504C"/>
    <w:rsid w:val="00D3544D"/>
    <w:rsid w:val="00D47EB8"/>
    <w:rsid w:val="00D54AEF"/>
    <w:rsid w:val="00D86879"/>
    <w:rsid w:val="00DA188D"/>
    <w:rsid w:val="00DA3B5E"/>
    <w:rsid w:val="00DA5F04"/>
    <w:rsid w:val="00DB7F29"/>
    <w:rsid w:val="00DC1FC8"/>
    <w:rsid w:val="00DC75CE"/>
    <w:rsid w:val="00DF1D1E"/>
    <w:rsid w:val="00E25EF2"/>
    <w:rsid w:val="00E470EC"/>
    <w:rsid w:val="00E4748B"/>
    <w:rsid w:val="00E65E9E"/>
    <w:rsid w:val="00E71FA4"/>
    <w:rsid w:val="00E7515D"/>
    <w:rsid w:val="00E80A22"/>
    <w:rsid w:val="00EA31FB"/>
    <w:rsid w:val="00EC2ECF"/>
    <w:rsid w:val="00ED55A8"/>
    <w:rsid w:val="00EE4F50"/>
    <w:rsid w:val="00EE751E"/>
    <w:rsid w:val="00F2709C"/>
    <w:rsid w:val="00F30471"/>
    <w:rsid w:val="00F31DA9"/>
    <w:rsid w:val="00F478F6"/>
    <w:rsid w:val="00F66996"/>
    <w:rsid w:val="00F91267"/>
    <w:rsid w:val="00F92693"/>
    <w:rsid w:val="00F95169"/>
    <w:rsid w:val="00F971E4"/>
    <w:rsid w:val="00FE4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D71C8"/>
  <w14:defaultImageDpi w14:val="32767"/>
  <w15:chartTrackingRefBased/>
  <w15:docId w15:val="{72BB5B85-B22E-C845-B181-4B413CA66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76E9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76E97"/>
  </w:style>
  <w:style w:type="paragraph" w:styleId="Fuzeile">
    <w:name w:val="footer"/>
    <w:basedOn w:val="Standard"/>
    <w:link w:val="FuzeileZchn"/>
    <w:uiPriority w:val="99"/>
    <w:unhideWhenUsed/>
    <w:rsid w:val="00A76E9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76E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6E97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6E97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22098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220987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2F1FC0"/>
  </w:style>
  <w:style w:type="paragraph" w:customStyle="1" w:styleId="Default">
    <w:name w:val="Default"/>
    <w:rsid w:val="00CC2F2F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00A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00A7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00A7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00A7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00A7F"/>
    <w:rPr>
      <w:b/>
      <w:bCs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60521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6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tanja.holst@aco.com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552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Holst, Tanja</cp:lastModifiedBy>
  <cp:revision>3</cp:revision>
  <dcterms:created xsi:type="dcterms:W3CDTF">2023-08-09T14:25:00Z</dcterms:created>
  <dcterms:modified xsi:type="dcterms:W3CDTF">2023-08-09T14:25:00Z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02c3a69-5bb1-4896-a591-f45b96dda59d_Enabled">
    <vt:lpwstr>true</vt:lpwstr>
  </property>
  <property fmtid="{D5CDD505-2E9C-101B-9397-08002B2CF9AE}" pid="3" name="MSIP_Label_a02c3a69-5bb1-4896-a591-f45b96dda59d_SetDate">
    <vt:lpwstr>2023-07-13T05:08:00Z</vt:lpwstr>
  </property>
  <property fmtid="{D5CDD505-2E9C-101B-9397-08002B2CF9AE}" pid="4" name="MSIP_Label_a02c3a69-5bb1-4896-a591-f45b96dda59d_Method">
    <vt:lpwstr>Standard</vt:lpwstr>
  </property>
  <property fmtid="{D5CDD505-2E9C-101B-9397-08002B2CF9AE}" pid="5" name="MSIP_Label_a02c3a69-5bb1-4896-a591-f45b96dda59d_Name">
    <vt:lpwstr>Public</vt:lpwstr>
  </property>
  <property fmtid="{D5CDD505-2E9C-101B-9397-08002B2CF9AE}" pid="6" name="MSIP_Label_a02c3a69-5bb1-4896-a591-f45b96dda59d_SiteId">
    <vt:lpwstr>b53f6739-82d2-42c3-8e8d-458bdd89805b</vt:lpwstr>
  </property>
  <property fmtid="{D5CDD505-2E9C-101B-9397-08002B2CF9AE}" pid="7" name="MSIP_Label_a02c3a69-5bb1-4896-a591-f45b96dda59d_ActionId">
    <vt:lpwstr>3e153c94-bcde-4fa4-a37a-ce1bcef04fc9</vt:lpwstr>
  </property>
  <property fmtid="{D5CDD505-2E9C-101B-9397-08002B2CF9AE}" pid="8" name="MSIP_Label_a02c3a69-5bb1-4896-a591-f45b96dda59d_ContentBits">
    <vt:lpwstr>0</vt:lpwstr>
  </property>
</Properties>
</file>